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02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Naziv obveznika:   </w:t>
      </w:r>
      <w:r w:rsidR="004C4AB1" w:rsidRPr="004C4AB1">
        <w:rPr>
          <w:b/>
          <w:sz w:val="24"/>
          <w:szCs w:val="24"/>
          <w:lang w:val="hr-HR"/>
        </w:rPr>
        <w:t>O</w:t>
      </w:r>
      <w:r w:rsidR="00527A1D">
        <w:rPr>
          <w:b/>
          <w:sz w:val="24"/>
          <w:szCs w:val="24"/>
          <w:lang w:val="hr-HR"/>
        </w:rPr>
        <w:t>SNOVNA ŠKOLA</w:t>
      </w:r>
      <w:r w:rsidR="004C4AB1" w:rsidRPr="004C4AB1">
        <w:rPr>
          <w:b/>
          <w:sz w:val="24"/>
          <w:szCs w:val="24"/>
          <w:lang w:val="hr-HR"/>
        </w:rPr>
        <w:t xml:space="preserve">  </w:t>
      </w:r>
      <w:r w:rsidR="00E52D34">
        <w:rPr>
          <w:b/>
          <w:sz w:val="24"/>
          <w:szCs w:val="24"/>
          <w:lang w:val="hr-HR"/>
        </w:rPr>
        <w:t>IVANA FILIPOVIĆA</w:t>
      </w:r>
      <w:r w:rsidR="004C4AB1" w:rsidRPr="004C4AB1">
        <w:rPr>
          <w:b/>
          <w:sz w:val="24"/>
          <w:szCs w:val="24"/>
          <w:lang w:val="hr-HR"/>
        </w:rPr>
        <w:t xml:space="preserve"> </w:t>
      </w:r>
      <w:r w:rsidR="00E52D34">
        <w:rPr>
          <w:b/>
          <w:sz w:val="24"/>
          <w:szCs w:val="24"/>
          <w:lang w:val="hr-HR"/>
        </w:rPr>
        <w:t xml:space="preserve"> </w:t>
      </w:r>
    </w:p>
    <w:p w:rsidR="004C4AB1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Sjedište obveznika:   </w:t>
      </w:r>
      <w:r w:rsidR="008F3DF2">
        <w:rPr>
          <w:b/>
          <w:sz w:val="24"/>
          <w:szCs w:val="24"/>
          <w:lang w:val="hr-HR"/>
        </w:rPr>
        <w:t xml:space="preserve">31000  </w:t>
      </w:r>
      <w:r w:rsidR="004C4AB1" w:rsidRPr="004C4AB1">
        <w:rPr>
          <w:b/>
          <w:sz w:val="24"/>
          <w:szCs w:val="24"/>
          <w:lang w:val="hr-HR"/>
        </w:rPr>
        <w:t>OSIJEK</w:t>
      </w:r>
    </w:p>
    <w:p w:rsidR="005044E0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Adresa sjedišta obveznika:   KALNIČKA 48</w:t>
      </w:r>
    </w:p>
    <w:p w:rsidR="00B13588" w:rsidRDefault="00B13588">
      <w:pPr>
        <w:rPr>
          <w:b/>
          <w:sz w:val="24"/>
          <w:szCs w:val="24"/>
          <w:lang w:val="hr-HR"/>
        </w:rPr>
      </w:pPr>
    </w:p>
    <w:p w:rsidR="005044E0" w:rsidRDefault="00C02A72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Razina : 31</w:t>
      </w:r>
      <w:r w:rsidR="00ED28D8" w:rsidRPr="00ED28D8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5044E0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Broj RKP-a: </w:t>
      </w:r>
      <w:r w:rsidR="00527A1D">
        <w:rPr>
          <w:b/>
          <w:sz w:val="24"/>
          <w:szCs w:val="24"/>
          <w:lang w:val="hr-HR"/>
        </w:rPr>
        <w:t>09554</w:t>
      </w:r>
      <w:r w:rsidR="00ED28D8">
        <w:rPr>
          <w:b/>
          <w:sz w:val="24"/>
          <w:szCs w:val="24"/>
          <w:lang w:val="hr-HR"/>
        </w:rPr>
        <w:tab/>
      </w:r>
    </w:p>
    <w:p w:rsidR="005044E0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Razdjel : 000</w:t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 xml:space="preserve">                   </w:t>
      </w:r>
      <w:r w:rsidR="00C02A72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 xml:space="preserve">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>Matični br</w:t>
      </w:r>
      <w:r w:rsidR="00ED28D8">
        <w:rPr>
          <w:b/>
          <w:sz w:val="24"/>
          <w:szCs w:val="24"/>
          <w:lang w:val="hr-HR"/>
        </w:rPr>
        <w:t>oj</w:t>
      </w:r>
      <w:r w:rsidR="00C02A72">
        <w:rPr>
          <w:b/>
          <w:sz w:val="24"/>
          <w:szCs w:val="24"/>
          <w:lang w:val="hr-HR"/>
        </w:rPr>
        <w:t>:</w:t>
      </w:r>
      <w:r w:rsidR="00ED28D8">
        <w:rPr>
          <w:b/>
          <w:sz w:val="24"/>
          <w:szCs w:val="24"/>
          <w:lang w:val="hr-HR"/>
        </w:rPr>
        <w:t xml:space="preserve"> </w:t>
      </w:r>
      <w:r w:rsidR="00C02A72">
        <w:rPr>
          <w:b/>
          <w:sz w:val="24"/>
          <w:szCs w:val="24"/>
          <w:lang w:val="hr-HR"/>
        </w:rPr>
        <w:t>030139</w:t>
      </w:r>
      <w:r w:rsidR="00E52D34">
        <w:rPr>
          <w:b/>
          <w:sz w:val="24"/>
          <w:szCs w:val="24"/>
          <w:lang w:val="hr-HR"/>
        </w:rPr>
        <w:t>36</w:t>
      </w:r>
      <w:r>
        <w:rPr>
          <w:b/>
          <w:sz w:val="24"/>
          <w:szCs w:val="24"/>
          <w:lang w:val="hr-HR"/>
        </w:rPr>
        <w:t xml:space="preserve"> </w:t>
      </w:r>
    </w:p>
    <w:p w:rsidR="00C02A72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Šifra djelatnosti prema NKD-u 2007.</w:t>
      </w:r>
      <w:r w:rsidR="008F3DF2">
        <w:rPr>
          <w:b/>
          <w:sz w:val="24"/>
          <w:szCs w:val="24"/>
          <w:lang w:val="hr-HR"/>
        </w:rPr>
        <w:t>:</w:t>
      </w:r>
      <w:r w:rsidR="00527A1D">
        <w:rPr>
          <w:b/>
          <w:sz w:val="24"/>
          <w:szCs w:val="24"/>
          <w:lang w:val="hr-HR"/>
        </w:rPr>
        <w:t xml:space="preserve"> 8520</w:t>
      </w:r>
      <w:r w:rsidR="008F3DF2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>OIB škole: 62987558119</w:t>
      </w:r>
    </w:p>
    <w:p w:rsidR="004C4AB1" w:rsidRDefault="00C02A72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FE442E" w:rsidRDefault="00FE442E" w:rsidP="005044E0">
      <w:pPr>
        <w:rPr>
          <w:b/>
          <w:lang w:val="hr-HR"/>
        </w:rPr>
      </w:pPr>
    </w:p>
    <w:p w:rsidR="005044E0" w:rsidRDefault="004C4AB1" w:rsidP="005044E0">
      <w:pPr>
        <w:rPr>
          <w:b/>
          <w:sz w:val="24"/>
          <w:szCs w:val="24"/>
          <w:lang w:val="hr-HR"/>
        </w:rPr>
      </w:pPr>
      <w:r>
        <w:rPr>
          <w:b/>
          <w:lang w:val="hr-HR"/>
        </w:rPr>
        <w:tab/>
        <w:t xml:space="preserve">                 </w:t>
      </w:r>
      <w:r w:rsidR="006830A3">
        <w:rPr>
          <w:b/>
          <w:lang w:val="hr-HR"/>
        </w:rPr>
        <w:tab/>
      </w:r>
      <w:r w:rsidR="006830A3">
        <w:rPr>
          <w:b/>
          <w:lang w:val="hr-HR"/>
        </w:rPr>
        <w:tab/>
      </w:r>
      <w:r w:rsidR="005044E0">
        <w:rPr>
          <w:b/>
          <w:lang w:val="hr-HR"/>
        </w:rPr>
        <w:tab/>
      </w:r>
      <w:r w:rsidR="00DD77D6">
        <w:rPr>
          <w:b/>
          <w:lang w:val="hr-HR"/>
        </w:rPr>
        <w:t xml:space="preserve"> </w:t>
      </w:r>
      <w:r w:rsidR="005044E0">
        <w:rPr>
          <w:b/>
          <w:lang w:val="hr-HR"/>
        </w:rPr>
        <w:t xml:space="preserve">           </w:t>
      </w:r>
      <w:r w:rsidR="006830A3">
        <w:rPr>
          <w:b/>
          <w:sz w:val="24"/>
          <w:szCs w:val="24"/>
          <w:lang w:val="hr-HR"/>
        </w:rPr>
        <w:t>BILJEŠKE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1106F9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</w:t>
      </w:r>
      <w:r w:rsidR="001106F9">
        <w:rPr>
          <w:b/>
          <w:sz w:val="24"/>
          <w:szCs w:val="24"/>
          <w:lang w:val="hr-HR"/>
        </w:rPr>
        <w:t xml:space="preserve">             </w:t>
      </w:r>
      <w:r w:rsidR="006830A3">
        <w:rPr>
          <w:b/>
          <w:sz w:val="24"/>
          <w:szCs w:val="24"/>
          <w:lang w:val="hr-HR"/>
        </w:rPr>
        <w:t xml:space="preserve">UZ </w:t>
      </w:r>
      <w:r w:rsidR="00EE44AE">
        <w:rPr>
          <w:b/>
          <w:sz w:val="24"/>
          <w:szCs w:val="24"/>
          <w:lang w:val="hr-HR"/>
        </w:rPr>
        <w:t>FINANCIJSK</w:t>
      </w:r>
      <w:r w:rsidR="001106F9">
        <w:rPr>
          <w:b/>
          <w:sz w:val="24"/>
          <w:szCs w:val="24"/>
          <w:lang w:val="hr-HR"/>
        </w:rPr>
        <w:t xml:space="preserve">I </w:t>
      </w:r>
      <w:r w:rsidR="00EE44AE">
        <w:rPr>
          <w:b/>
          <w:sz w:val="24"/>
          <w:szCs w:val="24"/>
          <w:lang w:val="hr-HR"/>
        </w:rPr>
        <w:t xml:space="preserve"> IZVJEŠTAJ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Pr="00B70D02" w:rsidRDefault="001106F9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</w:t>
      </w:r>
      <w:r w:rsidR="00E52D34" w:rsidRPr="00B70D02">
        <w:rPr>
          <w:b/>
          <w:sz w:val="24"/>
          <w:szCs w:val="24"/>
          <w:lang w:val="hr-HR"/>
        </w:rPr>
        <w:t xml:space="preserve">ZA </w:t>
      </w:r>
      <w:r>
        <w:rPr>
          <w:b/>
          <w:sz w:val="24"/>
          <w:szCs w:val="24"/>
          <w:lang w:val="hr-HR"/>
        </w:rPr>
        <w:t>RAZDOBLJE OD 1. SIJEČNJA DO 3</w:t>
      </w:r>
      <w:r w:rsidR="005A1406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 xml:space="preserve">. </w:t>
      </w:r>
      <w:r w:rsidR="005A1406">
        <w:rPr>
          <w:b/>
          <w:sz w:val="24"/>
          <w:szCs w:val="24"/>
          <w:lang w:val="hr-HR"/>
        </w:rPr>
        <w:t>PROSINCA</w:t>
      </w:r>
      <w:r>
        <w:rPr>
          <w:b/>
          <w:sz w:val="24"/>
          <w:szCs w:val="24"/>
          <w:lang w:val="hr-HR"/>
        </w:rPr>
        <w:t xml:space="preserve"> </w:t>
      </w:r>
      <w:r w:rsidR="006830A3">
        <w:rPr>
          <w:b/>
          <w:sz w:val="24"/>
          <w:szCs w:val="24"/>
          <w:lang w:val="hr-HR"/>
        </w:rPr>
        <w:t>20</w:t>
      </w:r>
      <w:r w:rsidR="00DE10F7">
        <w:rPr>
          <w:b/>
          <w:sz w:val="24"/>
          <w:szCs w:val="24"/>
          <w:lang w:val="hr-HR"/>
        </w:rPr>
        <w:t>20</w:t>
      </w:r>
      <w:r w:rsidR="00725124" w:rsidRPr="00B70D02">
        <w:rPr>
          <w:b/>
          <w:sz w:val="24"/>
          <w:szCs w:val="24"/>
          <w:lang w:val="hr-HR"/>
        </w:rPr>
        <w:t>.</w:t>
      </w:r>
      <w:r w:rsidR="004C4AB1" w:rsidRPr="00B70D02">
        <w:rPr>
          <w:b/>
          <w:sz w:val="24"/>
          <w:szCs w:val="24"/>
          <w:lang w:val="hr-HR"/>
        </w:rPr>
        <w:t xml:space="preserve"> GODIN</w:t>
      </w:r>
      <w:r>
        <w:rPr>
          <w:b/>
          <w:sz w:val="24"/>
          <w:szCs w:val="24"/>
          <w:lang w:val="hr-HR"/>
        </w:rPr>
        <w:t>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Default="004C4AB1">
      <w:pPr>
        <w:rPr>
          <w:b/>
          <w:lang w:val="hr-HR"/>
        </w:rPr>
      </w:pPr>
    </w:p>
    <w:p w:rsidR="00542840" w:rsidRDefault="00CA0EC3" w:rsidP="002D6772">
      <w:pPr>
        <w:ind w:firstLine="708"/>
        <w:rPr>
          <w:lang w:val="hr-HR"/>
        </w:rPr>
      </w:pPr>
      <w:r>
        <w:rPr>
          <w:lang w:val="hr-HR"/>
        </w:rPr>
        <w:t xml:space="preserve">Prema uputama za izradu </w:t>
      </w:r>
      <w:r w:rsidR="00542840">
        <w:rPr>
          <w:lang w:val="hr-HR"/>
        </w:rPr>
        <w:t>GODIŠNJEG FINANCIJSKOG IZVJEŠTAJA ZA 20</w:t>
      </w:r>
      <w:r w:rsidR="00DE10F7">
        <w:rPr>
          <w:lang w:val="hr-HR"/>
        </w:rPr>
        <w:t>20</w:t>
      </w:r>
      <w:r w:rsidR="00542840">
        <w:rPr>
          <w:lang w:val="hr-HR"/>
        </w:rPr>
        <w:t>. godinu</w:t>
      </w:r>
      <w:r w:rsidR="006C5CAC">
        <w:rPr>
          <w:lang w:val="hr-HR"/>
        </w:rPr>
        <w:t>,</w:t>
      </w:r>
      <w:r>
        <w:rPr>
          <w:lang w:val="hr-HR"/>
        </w:rPr>
        <w:t xml:space="preserve"> a koje su izrađene u skladu sa </w:t>
      </w:r>
      <w:r w:rsidR="00542840">
        <w:rPr>
          <w:lang w:val="hr-HR"/>
        </w:rPr>
        <w:t>Okružnicom o sastavljanju</w:t>
      </w:r>
      <w:r w:rsidR="00926225">
        <w:rPr>
          <w:lang w:val="hr-HR"/>
        </w:rPr>
        <w:t xml:space="preserve">, konsolidaciji </w:t>
      </w:r>
      <w:r w:rsidR="00542840">
        <w:rPr>
          <w:lang w:val="hr-HR"/>
        </w:rPr>
        <w:t>i predaji financijskih izvještaja proračuna, proračunskih i izvanproračunskih korisnika državnog proračuna te proračunskih i izvanproračunskih korisnika proračuna jedinica lokalne i područne (regionalne) samouprave za r</w:t>
      </w:r>
      <w:r w:rsidR="008437EC">
        <w:rPr>
          <w:lang w:val="hr-HR"/>
        </w:rPr>
        <w:t>a</w:t>
      </w:r>
      <w:r w:rsidR="00542840">
        <w:rPr>
          <w:lang w:val="hr-HR"/>
        </w:rPr>
        <w:t>zdoblje od 1. siječnja do 3</w:t>
      </w:r>
      <w:r w:rsidR="00926225">
        <w:rPr>
          <w:lang w:val="hr-HR"/>
        </w:rPr>
        <w:t>1</w:t>
      </w:r>
      <w:r w:rsidR="00542840">
        <w:rPr>
          <w:lang w:val="hr-HR"/>
        </w:rPr>
        <w:t xml:space="preserve">. </w:t>
      </w:r>
      <w:r w:rsidR="00926225">
        <w:rPr>
          <w:lang w:val="hr-HR"/>
        </w:rPr>
        <w:t>prosinca</w:t>
      </w:r>
      <w:r w:rsidR="00542840">
        <w:rPr>
          <w:lang w:val="hr-HR"/>
        </w:rPr>
        <w:t xml:space="preserve"> 20</w:t>
      </w:r>
      <w:r w:rsidR="00DE10F7">
        <w:rPr>
          <w:lang w:val="hr-HR"/>
        </w:rPr>
        <w:t>20</w:t>
      </w:r>
      <w:r w:rsidR="008437EC">
        <w:rPr>
          <w:lang w:val="hr-HR"/>
        </w:rPr>
        <w:t xml:space="preserve">. izradili smo i popunili </w:t>
      </w:r>
      <w:r w:rsidR="00EE44AE">
        <w:rPr>
          <w:lang w:val="hr-HR"/>
        </w:rPr>
        <w:t>obrasc</w:t>
      </w:r>
      <w:r w:rsidR="008224A3">
        <w:rPr>
          <w:lang w:val="hr-HR"/>
        </w:rPr>
        <w:t>e</w:t>
      </w:r>
      <w:r w:rsidR="00EE44AE">
        <w:rPr>
          <w:lang w:val="hr-HR"/>
        </w:rPr>
        <w:t xml:space="preserve"> </w:t>
      </w:r>
      <w:r w:rsidR="008437EC">
        <w:rPr>
          <w:lang w:val="hr-HR"/>
        </w:rPr>
        <w:t>godišnj</w:t>
      </w:r>
      <w:r w:rsidR="008224A3">
        <w:rPr>
          <w:lang w:val="hr-HR"/>
        </w:rPr>
        <w:t>eg</w:t>
      </w:r>
      <w:r w:rsidR="008437EC">
        <w:rPr>
          <w:lang w:val="hr-HR"/>
        </w:rPr>
        <w:t xml:space="preserve"> financijsk</w:t>
      </w:r>
      <w:r w:rsidR="008224A3">
        <w:rPr>
          <w:lang w:val="hr-HR"/>
        </w:rPr>
        <w:t>og</w:t>
      </w:r>
      <w:r w:rsidR="008437EC">
        <w:rPr>
          <w:lang w:val="hr-HR"/>
        </w:rPr>
        <w:t xml:space="preserve"> izvještaj</w:t>
      </w:r>
      <w:r w:rsidR="008224A3">
        <w:rPr>
          <w:lang w:val="hr-HR"/>
        </w:rPr>
        <w:t>a</w:t>
      </w:r>
      <w:r w:rsidR="008437EC">
        <w:rPr>
          <w:lang w:val="hr-HR"/>
        </w:rPr>
        <w:t xml:space="preserve"> za 20</w:t>
      </w:r>
      <w:r w:rsidR="00DE10F7">
        <w:rPr>
          <w:lang w:val="hr-HR"/>
        </w:rPr>
        <w:t>20</w:t>
      </w:r>
      <w:r w:rsidR="008437EC">
        <w:rPr>
          <w:lang w:val="hr-HR"/>
        </w:rPr>
        <w:t>. godinu.</w:t>
      </w:r>
    </w:p>
    <w:p w:rsidR="00D90A94" w:rsidRDefault="00070FB7">
      <w:pPr>
        <w:rPr>
          <w:lang w:val="hr-HR"/>
        </w:rPr>
      </w:pPr>
      <w:r>
        <w:rPr>
          <w:lang w:val="hr-HR"/>
        </w:rPr>
        <w:tab/>
        <w:t>Izrada financijsk</w:t>
      </w:r>
      <w:r w:rsidR="008437EC">
        <w:rPr>
          <w:lang w:val="hr-HR"/>
        </w:rPr>
        <w:t xml:space="preserve">ih izvještaja </w:t>
      </w:r>
      <w:r>
        <w:rPr>
          <w:lang w:val="hr-HR"/>
        </w:rPr>
        <w:t>propisana je</w:t>
      </w:r>
      <w:r w:rsidR="008437EC">
        <w:rPr>
          <w:lang w:val="hr-HR"/>
        </w:rPr>
        <w:t xml:space="preserve"> Pravilnikom o financijskom izvještavanju u proračunskom računovodstvu</w:t>
      </w:r>
      <w:r>
        <w:rPr>
          <w:lang w:val="hr-HR"/>
        </w:rPr>
        <w:t xml:space="preserve"> </w:t>
      </w:r>
      <w:r w:rsidR="00A53527">
        <w:rPr>
          <w:lang w:val="hr-HR"/>
        </w:rPr>
        <w:t xml:space="preserve">(Narodne novine, broj </w:t>
      </w:r>
      <w:r w:rsidR="008437EC">
        <w:rPr>
          <w:lang w:val="hr-HR"/>
        </w:rPr>
        <w:t>3</w:t>
      </w:r>
      <w:r w:rsidR="00A53527">
        <w:rPr>
          <w:lang w:val="hr-HR"/>
        </w:rPr>
        <w:t>/</w:t>
      </w:r>
      <w:r w:rsidR="008437EC">
        <w:rPr>
          <w:lang w:val="hr-HR"/>
        </w:rPr>
        <w:t>15., 93/15., 135/15.., 2/17.,28/17., i 112/18.)</w:t>
      </w:r>
      <w:r w:rsidR="00EE44AE">
        <w:rPr>
          <w:lang w:val="hr-HR"/>
        </w:rPr>
        <w:t xml:space="preserve"> te prema čl. 12 Pravilnika </w:t>
      </w:r>
      <w:r w:rsidR="001106F9">
        <w:rPr>
          <w:lang w:val="hr-HR"/>
        </w:rPr>
        <w:t xml:space="preserve">i </w:t>
      </w:r>
      <w:r w:rsidR="004609CE">
        <w:rPr>
          <w:lang w:val="hr-HR"/>
        </w:rPr>
        <w:t xml:space="preserve">članku 7., </w:t>
      </w:r>
      <w:r w:rsidR="00EE44AE">
        <w:rPr>
          <w:lang w:val="hr-HR"/>
        </w:rPr>
        <w:t xml:space="preserve">sastavni dio financijskih izvještaja proračuna i proračunskih korisnika su Bilješke uz financijske izvještaje. </w:t>
      </w:r>
    </w:p>
    <w:p w:rsidR="00EE44AE" w:rsidRDefault="00D90A94" w:rsidP="008224A3">
      <w:pPr>
        <w:rPr>
          <w:lang w:val="hr-HR"/>
        </w:rPr>
      </w:pPr>
      <w:r>
        <w:rPr>
          <w:lang w:val="hr-HR"/>
        </w:rPr>
        <w:t>Obrazac godišnjih financijskih izvještaja za 20</w:t>
      </w:r>
      <w:r w:rsidR="00DE10F7">
        <w:rPr>
          <w:lang w:val="hr-HR"/>
        </w:rPr>
        <w:t>20</w:t>
      </w:r>
      <w:r>
        <w:rPr>
          <w:lang w:val="hr-HR"/>
        </w:rPr>
        <w:t>. g. sastoji se od:</w:t>
      </w:r>
      <w:r w:rsidR="008224A3">
        <w:rPr>
          <w:lang w:val="hr-HR"/>
        </w:rPr>
        <w:t xml:space="preserve">  </w:t>
      </w:r>
      <w:r w:rsidR="00926225">
        <w:rPr>
          <w:lang w:val="hr-HR"/>
        </w:rPr>
        <w:t xml:space="preserve">Bilanca na obrascu: BIL, </w:t>
      </w:r>
      <w:r>
        <w:rPr>
          <w:lang w:val="hr-HR"/>
        </w:rPr>
        <w:t>Izvještaj o prihodima i rashodima, primicima i izdacima na obrascu: PR-RAS</w:t>
      </w:r>
      <w:r w:rsidR="00926225">
        <w:rPr>
          <w:lang w:val="hr-HR"/>
        </w:rPr>
        <w:t>, Izvještaj o rashodima prema funkcijskoj klasifikaciji na obrascu: RAS FUNKCIJSKI, Izvještaj o promjenama u vrijednosti i u obujmu imovine i obveza na obrascu: P-VRIO,</w:t>
      </w:r>
      <w:r w:rsidR="008224A3">
        <w:rPr>
          <w:lang w:val="hr-HR"/>
        </w:rPr>
        <w:t xml:space="preserve"> </w:t>
      </w:r>
      <w:r w:rsidR="00EE44AE" w:rsidRPr="00EE44AE">
        <w:rPr>
          <w:lang w:val="hr-HR"/>
        </w:rPr>
        <w:t>Izvještaj o obvezama na obrascu: OBVEZE</w:t>
      </w:r>
      <w:r w:rsidR="008224A3">
        <w:rPr>
          <w:lang w:val="hr-HR"/>
        </w:rPr>
        <w:t xml:space="preserve"> te sastavni dio financijskih izvještaja su i </w:t>
      </w:r>
      <w:r w:rsidR="00ED28D8">
        <w:rPr>
          <w:lang w:val="hr-HR"/>
        </w:rPr>
        <w:t>B</w:t>
      </w:r>
      <w:r w:rsidR="008224A3">
        <w:rPr>
          <w:lang w:val="hr-HR"/>
        </w:rPr>
        <w:t>ilješke</w:t>
      </w:r>
      <w:r w:rsidR="00ED28D8">
        <w:rPr>
          <w:lang w:val="hr-HR"/>
        </w:rPr>
        <w:t xml:space="preserve"> kao dopuna podataka</w:t>
      </w:r>
      <w:r w:rsidR="008224A3">
        <w:rPr>
          <w:lang w:val="hr-HR"/>
        </w:rPr>
        <w:t>.</w:t>
      </w:r>
    </w:p>
    <w:p w:rsidR="00A81A53" w:rsidRDefault="002247F6">
      <w:pPr>
        <w:rPr>
          <w:lang w:val="hr-HR"/>
        </w:rPr>
      </w:pPr>
      <w:r>
        <w:rPr>
          <w:lang w:val="hr-HR"/>
        </w:rPr>
        <w:t>Djelatnost osnovnog školstva ostvaruje se  u skladu s odredbama  Zakona o odgoju i obrazovanju  u osnovnoj i srednjoj školi (Narodne novine, broj 87/08.,86/09.,92/10.,105/11. i 90/11.) i Zakona o ustanovama ( Narodne novine, broj 76/93.,29/97.,47/99</w:t>
      </w:r>
      <w:r w:rsidR="00A81A53">
        <w:rPr>
          <w:lang w:val="hr-HR"/>
        </w:rPr>
        <w:t>.,35/08).</w:t>
      </w:r>
    </w:p>
    <w:p w:rsidR="00954E2F" w:rsidRDefault="00954E2F">
      <w:pPr>
        <w:rPr>
          <w:lang w:val="hr-HR"/>
        </w:rPr>
      </w:pPr>
      <w:r>
        <w:rPr>
          <w:lang w:val="hr-HR"/>
        </w:rPr>
        <w:t>Odgovorna osoba u Školi je ravnatelj Zlatko Kraljević, a vođenje računovodstva je povjereno Dari</w:t>
      </w:r>
      <w:r w:rsidR="00D12907">
        <w:rPr>
          <w:lang w:val="hr-HR"/>
        </w:rPr>
        <w:t>j</w:t>
      </w:r>
      <w:r w:rsidR="00ED4964">
        <w:rPr>
          <w:lang w:val="hr-HR"/>
        </w:rPr>
        <w:t>i</w:t>
      </w:r>
      <w:r>
        <w:rPr>
          <w:lang w:val="hr-HR"/>
        </w:rPr>
        <w:t xml:space="preserve"> Rupčić.</w:t>
      </w:r>
    </w:p>
    <w:p w:rsidR="00926225" w:rsidRDefault="00926225">
      <w:pPr>
        <w:rPr>
          <w:lang w:val="hr-HR"/>
        </w:rPr>
      </w:pPr>
      <w:r>
        <w:rPr>
          <w:lang w:val="hr-HR"/>
        </w:rPr>
        <w:lastRenderedPageBreak/>
        <w:t>Bilješke uz BILANCU</w:t>
      </w:r>
    </w:p>
    <w:p w:rsidR="0000059C" w:rsidRDefault="004F5CF4">
      <w:pPr>
        <w:rPr>
          <w:lang w:val="hr-HR"/>
        </w:rPr>
      </w:pPr>
      <w:r>
        <w:rPr>
          <w:lang w:val="hr-HR"/>
        </w:rPr>
        <w:t>Stanja utvrđena na dan 31. prosinca 20</w:t>
      </w:r>
      <w:r w:rsidR="00926225">
        <w:rPr>
          <w:lang w:val="hr-HR"/>
        </w:rPr>
        <w:t>1</w:t>
      </w:r>
      <w:r w:rsidR="00DE10F7">
        <w:rPr>
          <w:lang w:val="hr-HR"/>
        </w:rPr>
        <w:t>9</w:t>
      </w:r>
      <w:r>
        <w:rPr>
          <w:lang w:val="hr-HR"/>
        </w:rPr>
        <w:t>. godine prene</w:t>
      </w:r>
      <w:r w:rsidR="0000059C">
        <w:rPr>
          <w:lang w:val="hr-HR"/>
        </w:rPr>
        <w:t>s</w:t>
      </w:r>
      <w:r>
        <w:rPr>
          <w:lang w:val="hr-HR"/>
        </w:rPr>
        <w:t>ena su kao početna stanja 1. siječnja 20</w:t>
      </w:r>
      <w:r w:rsidR="00DE10F7">
        <w:rPr>
          <w:lang w:val="hr-HR"/>
        </w:rPr>
        <w:t>20</w:t>
      </w:r>
      <w:r>
        <w:rPr>
          <w:lang w:val="hr-HR"/>
        </w:rPr>
        <w:t>. godine.</w:t>
      </w:r>
      <w:r w:rsidR="00C57535">
        <w:rPr>
          <w:lang w:val="hr-HR"/>
        </w:rPr>
        <w:t xml:space="preserve"> </w:t>
      </w:r>
      <w:r w:rsidR="0000059C">
        <w:rPr>
          <w:lang w:val="hr-HR"/>
        </w:rPr>
        <w:t xml:space="preserve"> </w:t>
      </w:r>
      <w:r w:rsidR="002236B4">
        <w:rPr>
          <w:lang w:val="hr-HR"/>
        </w:rPr>
        <w:t>Preneseni rezultat poslovanja</w:t>
      </w:r>
      <w:r w:rsidR="0000059C">
        <w:rPr>
          <w:lang w:val="hr-HR"/>
        </w:rPr>
        <w:t xml:space="preserve"> iznosi </w:t>
      </w:r>
      <w:r w:rsidR="00DE10F7">
        <w:rPr>
          <w:lang w:val="hr-HR"/>
        </w:rPr>
        <w:t>84</w:t>
      </w:r>
      <w:r w:rsidR="0000059C">
        <w:rPr>
          <w:lang w:val="hr-HR"/>
        </w:rPr>
        <w:t>.</w:t>
      </w:r>
      <w:r w:rsidR="00DE10F7">
        <w:rPr>
          <w:lang w:val="hr-HR"/>
        </w:rPr>
        <w:t>278</w:t>
      </w:r>
      <w:r w:rsidR="0000059C">
        <w:rPr>
          <w:lang w:val="hr-HR"/>
        </w:rPr>
        <w:t>,</w:t>
      </w:r>
      <w:r w:rsidR="00DE10F7">
        <w:rPr>
          <w:lang w:val="hr-HR"/>
        </w:rPr>
        <w:t>13</w:t>
      </w:r>
      <w:r w:rsidR="0000059C">
        <w:rPr>
          <w:lang w:val="hr-HR"/>
        </w:rPr>
        <w:t xml:space="preserve"> kun</w:t>
      </w:r>
      <w:r w:rsidR="00DE10F7">
        <w:rPr>
          <w:lang w:val="hr-HR"/>
        </w:rPr>
        <w:t>a</w:t>
      </w:r>
      <w:r w:rsidR="0000059C">
        <w:rPr>
          <w:lang w:val="hr-HR"/>
        </w:rPr>
        <w:t xml:space="preserve">. </w:t>
      </w:r>
      <w:r w:rsidR="004609CE">
        <w:rPr>
          <w:lang w:val="hr-HR"/>
        </w:rPr>
        <w:t xml:space="preserve">Umanjen je za </w:t>
      </w:r>
      <w:r w:rsidR="00DE10F7">
        <w:rPr>
          <w:lang w:val="hr-HR"/>
        </w:rPr>
        <w:t>5</w:t>
      </w:r>
      <w:r w:rsidR="004609CE">
        <w:rPr>
          <w:lang w:val="hr-HR"/>
        </w:rPr>
        <w:t>.</w:t>
      </w:r>
      <w:r w:rsidR="00DE10F7">
        <w:rPr>
          <w:lang w:val="hr-HR"/>
        </w:rPr>
        <w:t>060</w:t>
      </w:r>
      <w:r w:rsidR="004609CE">
        <w:rPr>
          <w:lang w:val="hr-HR"/>
        </w:rPr>
        <w:t>.</w:t>
      </w:r>
      <w:r w:rsidR="00DE10F7">
        <w:rPr>
          <w:lang w:val="hr-HR"/>
        </w:rPr>
        <w:t>98</w:t>
      </w:r>
      <w:r w:rsidR="004609CE">
        <w:rPr>
          <w:lang w:val="hr-HR"/>
        </w:rPr>
        <w:t xml:space="preserve"> kuna </w:t>
      </w:r>
      <w:r w:rsidR="00DE10F7">
        <w:rPr>
          <w:lang w:val="hr-HR"/>
        </w:rPr>
        <w:t>10.</w:t>
      </w:r>
      <w:r w:rsidR="004609CE">
        <w:rPr>
          <w:lang w:val="hr-HR"/>
        </w:rPr>
        <w:t>0</w:t>
      </w:r>
      <w:r w:rsidR="00DE10F7">
        <w:rPr>
          <w:lang w:val="hr-HR"/>
        </w:rPr>
        <w:t>3</w:t>
      </w:r>
      <w:r w:rsidR="004609CE">
        <w:rPr>
          <w:lang w:val="hr-HR"/>
        </w:rPr>
        <w:t>.20</w:t>
      </w:r>
      <w:r w:rsidR="00DE10F7">
        <w:rPr>
          <w:lang w:val="hr-HR"/>
        </w:rPr>
        <w:t>20</w:t>
      </w:r>
      <w:r w:rsidR="004609CE">
        <w:rPr>
          <w:lang w:val="hr-HR"/>
        </w:rPr>
        <w:t xml:space="preserve">. godine radi </w:t>
      </w:r>
      <w:r w:rsidR="00820EAD">
        <w:rPr>
          <w:lang w:val="hr-HR"/>
        </w:rPr>
        <w:t>povrata</w:t>
      </w:r>
      <w:r w:rsidR="004609CE">
        <w:rPr>
          <w:lang w:val="hr-HR"/>
        </w:rPr>
        <w:t xml:space="preserve"> neiskorišten</w:t>
      </w:r>
      <w:r w:rsidR="00820EAD">
        <w:rPr>
          <w:lang w:val="hr-HR"/>
        </w:rPr>
        <w:t>og dijela</w:t>
      </w:r>
      <w:r w:rsidR="004609CE">
        <w:rPr>
          <w:lang w:val="hr-HR"/>
        </w:rPr>
        <w:t xml:space="preserve"> sredstava HZZ-u</w:t>
      </w:r>
      <w:r w:rsidR="00573126">
        <w:rPr>
          <w:lang w:val="hr-HR"/>
        </w:rPr>
        <w:t>. (S</w:t>
      </w:r>
      <w:r w:rsidR="004609CE">
        <w:rPr>
          <w:lang w:val="hr-HR"/>
        </w:rPr>
        <w:t>tručno osposobljavanj</w:t>
      </w:r>
      <w:r w:rsidR="00573126">
        <w:rPr>
          <w:lang w:val="hr-HR"/>
        </w:rPr>
        <w:t>e-</w:t>
      </w:r>
      <w:r w:rsidR="004609CE">
        <w:rPr>
          <w:lang w:val="hr-HR"/>
        </w:rPr>
        <w:t xml:space="preserve"> </w:t>
      </w:r>
      <w:proofErr w:type="spellStart"/>
      <w:r w:rsidR="00DE10F7">
        <w:rPr>
          <w:lang w:val="hr-HR"/>
        </w:rPr>
        <w:t>Milaković</w:t>
      </w:r>
      <w:proofErr w:type="spellEnd"/>
      <w:r w:rsidR="00DE10F7">
        <w:rPr>
          <w:lang w:val="hr-HR"/>
        </w:rPr>
        <w:t xml:space="preserve"> Dora</w:t>
      </w:r>
      <w:r w:rsidR="00573126">
        <w:rPr>
          <w:lang w:val="hr-HR"/>
        </w:rPr>
        <w:t>)</w:t>
      </w:r>
      <w:r w:rsidR="00820EAD">
        <w:rPr>
          <w:lang w:val="hr-HR"/>
        </w:rPr>
        <w:t>.</w:t>
      </w:r>
      <w:r w:rsidR="004609CE">
        <w:rPr>
          <w:lang w:val="hr-HR"/>
        </w:rPr>
        <w:t xml:space="preserve"> </w:t>
      </w:r>
      <w:r w:rsidR="0051289B">
        <w:rPr>
          <w:lang w:val="hr-HR"/>
        </w:rPr>
        <w:t xml:space="preserve">Sada iznosi </w:t>
      </w:r>
      <w:r w:rsidR="00DE10F7">
        <w:rPr>
          <w:lang w:val="hr-HR"/>
        </w:rPr>
        <w:t>79</w:t>
      </w:r>
      <w:r w:rsidR="0051289B">
        <w:rPr>
          <w:lang w:val="hr-HR"/>
        </w:rPr>
        <w:t>.</w:t>
      </w:r>
      <w:r w:rsidR="00DE10F7">
        <w:rPr>
          <w:lang w:val="hr-HR"/>
        </w:rPr>
        <w:t>217</w:t>
      </w:r>
      <w:r w:rsidR="0051289B">
        <w:rPr>
          <w:lang w:val="hr-HR"/>
        </w:rPr>
        <w:t>,</w:t>
      </w:r>
      <w:r w:rsidR="00DE10F7">
        <w:rPr>
          <w:lang w:val="hr-HR"/>
        </w:rPr>
        <w:t>15</w:t>
      </w:r>
      <w:r w:rsidR="0051289B">
        <w:rPr>
          <w:lang w:val="hr-HR"/>
        </w:rPr>
        <w:t xml:space="preserve"> kuna.</w:t>
      </w:r>
    </w:p>
    <w:p w:rsidR="00D26386" w:rsidRDefault="00C57535">
      <w:pPr>
        <w:rPr>
          <w:lang w:val="hr-HR"/>
        </w:rPr>
      </w:pPr>
      <w:r>
        <w:rPr>
          <w:lang w:val="hr-HR"/>
        </w:rPr>
        <w:t>Ukupna imovina vrijednosno iskazana (0 i 1) je 3.</w:t>
      </w:r>
      <w:r w:rsidR="00946EE0">
        <w:rPr>
          <w:lang w:val="hr-HR"/>
        </w:rPr>
        <w:t>947</w:t>
      </w:r>
      <w:r>
        <w:rPr>
          <w:lang w:val="hr-HR"/>
        </w:rPr>
        <w:t>.</w:t>
      </w:r>
      <w:r w:rsidR="00946EE0">
        <w:rPr>
          <w:lang w:val="hr-HR"/>
        </w:rPr>
        <w:t>748</w:t>
      </w:r>
      <w:r>
        <w:rPr>
          <w:lang w:val="hr-HR"/>
        </w:rPr>
        <w:t>,</w:t>
      </w:r>
      <w:r w:rsidR="00946EE0">
        <w:rPr>
          <w:lang w:val="hr-HR"/>
        </w:rPr>
        <w:t>55</w:t>
      </w:r>
      <w:r>
        <w:rPr>
          <w:lang w:val="hr-HR"/>
        </w:rPr>
        <w:t xml:space="preserve"> </w:t>
      </w:r>
      <w:r w:rsidR="00D26386">
        <w:rPr>
          <w:lang w:val="hr-HR"/>
        </w:rPr>
        <w:t xml:space="preserve">kuna, obveze (2) </w:t>
      </w:r>
      <w:r w:rsidR="00946EE0">
        <w:rPr>
          <w:lang w:val="hr-HR"/>
        </w:rPr>
        <w:t>725</w:t>
      </w:r>
      <w:r w:rsidR="00D26386">
        <w:rPr>
          <w:lang w:val="hr-HR"/>
        </w:rPr>
        <w:t>.</w:t>
      </w:r>
      <w:r w:rsidR="00946EE0">
        <w:rPr>
          <w:lang w:val="hr-HR"/>
        </w:rPr>
        <w:t>296</w:t>
      </w:r>
      <w:r w:rsidR="00D26386">
        <w:rPr>
          <w:lang w:val="hr-HR"/>
        </w:rPr>
        <w:t>,</w:t>
      </w:r>
      <w:r w:rsidR="00946EE0">
        <w:rPr>
          <w:lang w:val="hr-HR"/>
        </w:rPr>
        <w:t>83</w:t>
      </w:r>
      <w:r w:rsidR="00D26386">
        <w:rPr>
          <w:lang w:val="hr-HR"/>
        </w:rPr>
        <w:t xml:space="preserve"> kun</w:t>
      </w:r>
      <w:r w:rsidR="00573126">
        <w:rPr>
          <w:lang w:val="hr-HR"/>
        </w:rPr>
        <w:t>a</w:t>
      </w:r>
      <w:r w:rsidR="00D26386">
        <w:rPr>
          <w:lang w:val="hr-HR"/>
        </w:rPr>
        <w:t>, a vlastiti prihodi (9) su 3.</w:t>
      </w:r>
      <w:r w:rsidR="00DE10F7">
        <w:rPr>
          <w:lang w:val="hr-HR"/>
        </w:rPr>
        <w:t>0</w:t>
      </w:r>
      <w:r w:rsidR="001C18D9">
        <w:rPr>
          <w:lang w:val="hr-HR"/>
        </w:rPr>
        <w:t>30</w:t>
      </w:r>
      <w:r w:rsidR="00D26386">
        <w:rPr>
          <w:lang w:val="hr-HR"/>
        </w:rPr>
        <w:t>.</w:t>
      </w:r>
      <w:r w:rsidR="001C18D9">
        <w:rPr>
          <w:lang w:val="hr-HR"/>
        </w:rPr>
        <w:t>456</w:t>
      </w:r>
      <w:r w:rsidR="00D26386">
        <w:rPr>
          <w:lang w:val="hr-HR"/>
        </w:rPr>
        <w:t>,</w:t>
      </w:r>
      <w:r w:rsidR="001C18D9">
        <w:rPr>
          <w:lang w:val="hr-HR"/>
        </w:rPr>
        <w:t>03</w:t>
      </w:r>
      <w:r w:rsidR="00D26386">
        <w:rPr>
          <w:lang w:val="hr-HR"/>
        </w:rPr>
        <w:t xml:space="preserve"> kuna. </w:t>
      </w:r>
    </w:p>
    <w:p w:rsidR="002F3CC8" w:rsidRDefault="00D26386">
      <w:pPr>
        <w:rPr>
          <w:lang w:val="hr-HR"/>
        </w:rPr>
      </w:pPr>
      <w:r>
        <w:rPr>
          <w:lang w:val="hr-HR"/>
        </w:rPr>
        <w:t xml:space="preserve">Ukupni dugovni saldo bilance (0,1,3,4) jednak je ukupno potražnom saldu (2,6,7,9) i iznosi </w:t>
      </w:r>
      <w:r w:rsidR="001C18D9">
        <w:rPr>
          <w:lang w:val="hr-HR"/>
        </w:rPr>
        <w:t>8</w:t>
      </w:r>
      <w:r>
        <w:rPr>
          <w:lang w:val="hr-HR"/>
        </w:rPr>
        <w:t>.</w:t>
      </w:r>
      <w:r w:rsidR="001C18D9">
        <w:rPr>
          <w:lang w:val="hr-HR"/>
        </w:rPr>
        <w:t>683</w:t>
      </w:r>
      <w:r>
        <w:rPr>
          <w:lang w:val="hr-HR"/>
        </w:rPr>
        <w:t>.</w:t>
      </w:r>
      <w:r w:rsidR="001C18D9">
        <w:rPr>
          <w:lang w:val="hr-HR"/>
        </w:rPr>
        <w:t>304</w:t>
      </w:r>
      <w:r>
        <w:rPr>
          <w:lang w:val="hr-HR"/>
        </w:rPr>
        <w:t>,</w:t>
      </w:r>
      <w:r w:rsidR="001C18D9">
        <w:rPr>
          <w:lang w:val="hr-HR"/>
        </w:rPr>
        <w:t>42</w:t>
      </w:r>
      <w:r>
        <w:rPr>
          <w:lang w:val="hr-HR"/>
        </w:rPr>
        <w:t xml:space="preserve"> kun</w:t>
      </w:r>
      <w:r w:rsidR="00573126">
        <w:rPr>
          <w:lang w:val="hr-HR"/>
        </w:rPr>
        <w:t>a</w:t>
      </w:r>
      <w:r>
        <w:rPr>
          <w:lang w:val="hr-HR"/>
        </w:rPr>
        <w:t>.</w:t>
      </w:r>
      <w:r w:rsidR="004F5CF4">
        <w:rPr>
          <w:lang w:val="hr-HR"/>
        </w:rPr>
        <w:t xml:space="preserve"> </w:t>
      </w:r>
    </w:p>
    <w:p w:rsidR="00BD7ADF" w:rsidRDefault="00F3630B">
      <w:pPr>
        <w:rPr>
          <w:lang w:val="hr-HR"/>
        </w:rPr>
      </w:pPr>
      <w:r>
        <w:rPr>
          <w:lang w:val="hr-HR"/>
        </w:rPr>
        <w:t xml:space="preserve">U promatranom razdoblju nabavljeno je </w:t>
      </w:r>
      <w:r w:rsidR="00710A3A">
        <w:rPr>
          <w:lang w:val="hr-HR"/>
        </w:rPr>
        <w:t xml:space="preserve">opreme u ukupnom iznosu </w:t>
      </w:r>
      <w:r w:rsidR="00BD7ADF">
        <w:rPr>
          <w:lang w:val="hr-HR"/>
        </w:rPr>
        <w:t>96.048,40</w:t>
      </w:r>
      <w:r w:rsidR="00710A3A">
        <w:rPr>
          <w:lang w:val="hr-HR"/>
        </w:rPr>
        <w:t xml:space="preserve"> kuna. </w:t>
      </w:r>
      <w:r w:rsidR="00BD7ADF">
        <w:rPr>
          <w:lang w:val="hr-HR"/>
        </w:rPr>
        <w:t>Najviše se odnosi na namještaj za školsku knjižnicu, zatim računalna oprema i sl.</w:t>
      </w:r>
    </w:p>
    <w:p w:rsidR="00BD7ADF" w:rsidRDefault="00710A3A">
      <w:pPr>
        <w:rPr>
          <w:lang w:val="hr-HR"/>
        </w:rPr>
      </w:pPr>
      <w:r>
        <w:rPr>
          <w:lang w:val="hr-HR"/>
        </w:rPr>
        <w:t>S</w:t>
      </w:r>
      <w:r w:rsidR="00DE10F7">
        <w:rPr>
          <w:lang w:val="hr-HR"/>
        </w:rPr>
        <w:t xml:space="preserve">itnog inventara </w:t>
      </w:r>
      <w:r>
        <w:rPr>
          <w:lang w:val="hr-HR"/>
        </w:rPr>
        <w:t xml:space="preserve">je nabavljeno </w:t>
      </w:r>
      <w:r w:rsidR="00216DA0">
        <w:rPr>
          <w:lang w:val="hr-HR"/>
        </w:rPr>
        <w:t>u</w:t>
      </w:r>
      <w:r w:rsidR="00DE10F7">
        <w:rPr>
          <w:lang w:val="hr-HR"/>
        </w:rPr>
        <w:t xml:space="preserve"> u</w:t>
      </w:r>
      <w:r w:rsidR="00216DA0">
        <w:rPr>
          <w:lang w:val="hr-HR"/>
        </w:rPr>
        <w:t xml:space="preserve">kupnom </w:t>
      </w:r>
      <w:r w:rsidR="00F3630B">
        <w:rPr>
          <w:lang w:val="hr-HR"/>
        </w:rPr>
        <w:t xml:space="preserve">iznosu </w:t>
      </w:r>
      <w:r>
        <w:rPr>
          <w:lang w:val="hr-HR"/>
        </w:rPr>
        <w:t>34</w:t>
      </w:r>
      <w:r w:rsidR="00F3630B">
        <w:rPr>
          <w:lang w:val="hr-HR"/>
        </w:rPr>
        <w:t>.</w:t>
      </w:r>
      <w:r>
        <w:rPr>
          <w:lang w:val="hr-HR"/>
        </w:rPr>
        <w:t>099</w:t>
      </w:r>
      <w:r w:rsidR="00573126">
        <w:rPr>
          <w:lang w:val="hr-HR"/>
        </w:rPr>
        <w:t>,</w:t>
      </w:r>
      <w:r>
        <w:rPr>
          <w:lang w:val="hr-HR"/>
        </w:rPr>
        <w:t>76</w:t>
      </w:r>
      <w:r w:rsidR="00F3630B">
        <w:rPr>
          <w:lang w:val="hr-HR"/>
        </w:rPr>
        <w:t xml:space="preserve"> kuna</w:t>
      </w:r>
      <w:r w:rsidR="00216DA0">
        <w:rPr>
          <w:lang w:val="hr-HR"/>
        </w:rPr>
        <w:t xml:space="preserve">, najviše se odnosi  na opremu </w:t>
      </w:r>
      <w:r w:rsidR="00DE10F7">
        <w:rPr>
          <w:lang w:val="hr-HR"/>
        </w:rPr>
        <w:t xml:space="preserve">vezano za </w:t>
      </w:r>
      <w:proofErr w:type="spellStart"/>
      <w:r w:rsidR="003C4AF4">
        <w:rPr>
          <w:lang w:val="hr-HR"/>
        </w:rPr>
        <w:t>Kurikularnu</w:t>
      </w:r>
      <w:proofErr w:type="spellEnd"/>
      <w:r w:rsidR="003C4AF4">
        <w:rPr>
          <w:lang w:val="hr-HR"/>
        </w:rPr>
        <w:t xml:space="preserve"> reformu NSO (Matematika, Geografija, Tehnički</w:t>
      </w:r>
      <w:r>
        <w:rPr>
          <w:lang w:val="hr-HR"/>
        </w:rPr>
        <w:t>, Glazbeni, strani jezik</w:t>
      </w:r>
      <w:r w:rsidR="003C4AF4">
        <w:rPr>
          <w:lang w:val="hr-HR"/>
        </w:rPr>
        <w:t xml:space="preserve"> i sl.)  za koju je Ministarstvo uplatilo 17.12.2019. u iznosu 41.400,00 kn,</w:t>
      </w:r>
      <w:r>
        <w:rPr>
          <w:lang w:val="hr-HR"/>
        </w:rPr>
        <w:t xml:space="preserve"> što je i potrošeno u cijelosti u 2020</w:t>
      </w:r>
      <w:r w:rsidR="003C4AF4">
        <w:rPr>
          <w:lang w:val="hr-HR"/>
        </w:rPr>
        <w:t>.</w:t>
      </w:r>
      <w:r>
        <w:rPr>
          <w:lang w:val="hr-HR"/>
        </w:rPr>
        <w:t xml:space="preserve"> godini. </w:t>
      </w:r>
    </w:p>
    <w:p w:rsidR="00DE10F7" w:rsidRDefault="00710A3A">
      <w:pPr>
        <w:rPr>
          <w:lang w:val="hr-HR"/>
        </w:rPr>
      </w:pPr>
      <w:r>
        <w:rPr>
          <w:lang w:val="hr-HR"/>
        </w:rPr>
        <w:t>Knjiga je nabavljeno u iznosu</w:t>
      </w:r>
      <w:r w:rsidR="00BD7ADF">
        <w:rPr>
          <w:lang w:val="hr-HR"/>
        </w:rPr>
        <w:t xml:space="preserve"> 107.225,12</w:t>
      </w:r>
      <w:r>
        <w:rPr>
          <w:lang w:val="hr-HR"/>
        </w:rPr>
        <w:t xml:space="preserve"> kn, od toga </w:t>
      </w:r>
      <w:r w:rsidR="00BD7ADF">
        <w:rPr>
          <w:lang w:val="hr-HR"/>
        </w:rPr>
        <w:t xml:space="preserve">4.830,21 kn su knjige za knjižnici, a </w:t>
      </w:r>
      <w:r>
        <w:rPr>
          <w:lang w:val="hr-HR"/>
        </w:rPr>
        <w:t>na udžbenike</w:t>
      </w:r>
      <w:r w:rsidR="00BD7ADF">
        <w:rPr>
          <w:lang w:val="hr-HR"/>
        </w:rPr>
        <w:t xml:space="preserve"> </w:t>
      </w:r>
      <w:proofErr w:type="spellStart"/>
      <w:r w:rsidR="00BD7ADF">
        <w:rPr>
          <w:lang w:val="hr-HR"/>
        </w:rPr>
        <w:t>šk.god</w:t>
      </w:r>
      <w:proofErr w:type="spellEnd"/>
      <w:r w:rsidR="00BD7ADF">
        <w:rPr>
          <w:lang w:val="hr-HR"/>
        </w:rPr>
        <w:t>. 2020/2021.</w:t>
      </w:r>
      <w:r>
        <w:rPr>
          <w:lang w:val="hr-HR"/>
        </w:rPr>
        <w:t xml:space="preserve"> se odnosi </w:t>
      </w:r>
      <w:r w:rsidR="00BD7ADF">
        <w:rPr>
          <w:lang w:val="hr-HR"/>
        </w:rPr>
        <w:t>102</w:t>
      </w:r>
      <w:r>
        <w:rPr>
          <w:lang w:val="hr-HR"/>
        </w:rPr>
        <w:t>.</w:t>
      </w:r>
      <w:r w:rsidR="00BD7ADF">
        <w:rPr>
          <w:lang w:val="hr-HR"/>
        </w:rPr>
        <w:t>394</w:t>
      </w:r>
      <w:r>
        <w:rPr>
          <w:lang w:val="hr-HR"/>
        </w:rPr>
        <w:t>,</w:t>
      </w:r>
      <w:r w:rsidR="00BD7ADF">
        <w:rPr>
          <w:lang w:val="hr-HR"/>
        </w:rPr>
        <w:t>91</w:t>
      </w:r>
      <w:r>
        <w:rPr>
          <w:lang w:val="hr-HR"/>
        </w:rPr>
        <w:t xml:space="preserve"> kn. </w:t>
      </w:r>
    </w:p>
    <w:p w:rsidR="00BD7ADF" w:rsidRDefault="00BD7ADF" w:rsidP="00BD7ADF">
      <w:pPr>
        <w:rPr>
          <w:lang w:val="hr-HR"/>
        </w:rPr>
      </w:pPr>
      <w:r>
        <w:rPr>
          <w:lang w:val="hr-HR"/>
        </w:rPr>
        <w:t xml:space="preserve">Nenaplaćenih računa za izdavanje dvorane i sakupljenog papira iznosi 1.583,00 kuna i očekujemo uplatu u siječnju 2021. godine. </w:t>
      </w:r>
    </w:p>
    <w:p w:rsidR="00343E2F" w:rsidRDefault="00343E2F" w:rsidP="00BD7ADF">
      <w:pPr>
        <w:rPr>
          <w:lang w:val="hr-HR"/>
        </w:rPr>
      </w:pPr>
      <w:r>
        <w:rPr>
          <w:lang w:val="hr-HR"/>
        </w:rPr>
        <w:t>Ove godine je Škola uključena u projekt ERASMUS i imamo knjižen prihod od AGENCIJE ZA MOBILNOST (prva uplata) u iznosu od 173.104,38 kuna. Troškova u 2020 godini nemamo.</w:t>
      </w:r>
    </w:p>
    <w:p w:rsidR="00BD7ADF" w:rsidRDefault="00BD7ADF" w:rsidP="00BD7ADF">
      <w:pPr>
        <w:rPr>
          <w:lang w:val="hr-HR"/>
        </w:rPr>
      </w:pPr>
      <w:r>
        <w:rPr>
          <w:lang w:val="hr-HR"/>
        </w:rPr>
        <w:t>Na kraju izvještajnog razdoblja rezultat poslovanja iznosi 271.212,84 kune</w:t>
      </w:r>
      <w:r w:rsidR="009556EB">
        <w:rPr>
          <w:lang w:val="hr-HR"/>
        </w:rPr>
        <w:t xml:space="preserve"> i prenosi se u 2021 godinu</w:t>
      </w:r>
      <w:r w:rsidR="00343E2F">
        <w:rPr>
          <w:lang w:val="hr-HR"/>
        </w:rPr>
        <w:t xml:space="preserve"> kao VIŠAK poslovanja. Bez prihoda, koji se odnosi na projekt to bi bilo 98.108,46 kuna. </w:t>
      </w:r>
    </w:p>
    <w:p w:rsidR="0046309E" w:rsidRDefault="0046309E" w:rsidP="0046309E">
      <w:pPr>
        <w:rPr>
          <w:lang w:val="hr-HR"/>
        </w:rPr>
      </w:pP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 u iznosu  451.778,20 kn  sastoje se od: 180.338,20 kn  iz 2019 g. opremu dobivenu na korištenje – </w:t>
      </w:r>
      <w:proofErr w:type="spellStart"/>
      <w:r>
        <w:rPr>
          <w:lang w:val="hr-HR"/>
        </w:rPr>
        <w:t>Kurikularna</w:t>
      </w:r>
      <w:proofErr w:type="spellEnd"/>
      <w:r>
        <w:rPr>
          <w:lang w:val="hr-HR"/>
        </w:rPr>
        <w:t xml:space="preserve"> reforma faza II ŠKOLA ZA ŽIVOT (tableti 140 kom, ormarići 2 kom, projektori 5 kom i prijenosno računalo 1 kom) i od 271.440,00 kn iz 2020 g. </w:t>
      </w:r>
      <w:proofErr w:type="spellStart"/>
      <w:r>
        <w:rPr>
          <w:lang w:val="hr-HR"/>
        </w:rPr>
        <w:t>tablet</w:t>
      </w:r>
      <w:proofErr w:type="spellEnd"/>
      <w:r>
        <w:rPr>
          <w:lang w:val="hr-HR"/>
        </w:rPr>
        <w:t xml:space="preserve"> uređaji </w:t>
      </w:r>
      <w:r w:rsidR="009556EB">
        <w:rPr>
          <w:lang w:val="hr-HR"/>
        </w:rPr>
        <w:t xml:space="preserve"> (</w:t>
      </w:r>
      <w:r>
        <w:rPr>
          <w:lang w:val="hr-HR"/>
        </w:rPr>
        <w:t>156 kom</w:t>
      </w:r>
      <w:r w:rsidR="009556EB">
        <w:rPr>
          <w:lang w:val="hr-HR"/>
        </w:rPr>
        <w:t>)</w:t>
      </w:r>
      <w:r>
        <w:rPr>
          <w:lang w:val="hr-HR"/>
        </w:rPr>
        <w:t xml:space="preserve">. </w:t>
      </w:r>
    </w:p>
    <w:p w:rsidR="001F3972" w:rsidRDefault="001F3972">
      <w:pPr>
        <w:rPr>
          <w:lang w:val="hr-HR"/>
        </w:rPr>
      </w:pPr>
      <w:r>
        <w:rPr>
          <w:lang w:val="hr-HR"/>
        </w:rPr>
        <w:t xml:space="preserve">Ugovornih odnosa koji uz ispunjenje određenih uvjeta mogu postati obveza ili imovina (dana kreditna pisma, hipoteke i slično) nemamo kao </w:t>
      </w:r>
      <w:r w:rsidR="00314E7A">
        <w:rPr>
          <w:lang w:val="hr-HR"/>
        </w:rPr>
        <w:t>n</w:t>
      </w:r>
      <w:r>
        <w:rPr>
          <w:lang w:val="hr-HR"/>
        </w:rPr>
        <w:t>i sudskih sporova</w:t>
      </w:r>
      <w:r w:rsidR="00314E7A">
        <w:rPr>
          <w:lang w:val="hr-HR"/>
        </w:rPr>
        <w:t>.</w:t>
      </w:r>
    </w:p>
    <w:p w:rsidR="00B6075C" w:rsidRDefault="00B6075C">
      <w:pPr>
        <w:rPr>
          <w:lang w:val="hr-HR"/>
        </w:rPr>
      </w:pPr>
    </w:p>
    <w:p w:rsidR="001F3972" w:rsidRDefault="001F3972" w:rsidP="001F3972">
      <w:pPr>
        <w:rPr>
          <w:lang w:val="hr-HR"/>
        </w:rPr>
      </w:pPr>
      <w:r>
        <w:rPr>
          <w:lang w:val="hr-HR"/>
        </w:rPr>
        <w:t xml:space="preserve">Bilješke uz </w:t>
      </w:r>
      <w:r w:rsidR="00314E7A">
        <w:rPr>
          <w:lang w:val="hr-HR"/>
        </w:rPr>
        <w:t xml:space="preserve">izvještaj o prihodima i rashodima, primicima i izdacima </w:t>
      </w:r>
      <w:r w:rsidR="00A53078">
        <w:rPr>
          <w:lang w:val="hr-HR"/>
        </w:rPr>
        <w:t>–</w:t>
      </w:r>
      <w:r w:rsidR="00314E7A">
        <w:rPr>
          <w:lang w:val="hr-HR"/>
        </w:rPr>
        <w:t xml:space="preserve"> Obrazac</w:t>
      </w:r>
      <w:r w:rsidR="00A53078">
        <w:rPr>
          <w:lang w:val="hr-HR"/>
        </w:rPr>
        <w:t xml:space="preserve"> </w:t>
      </w:r>
      <w:r>
        <w:rPr>
          <w:lang w:val="hr-HR"/>
        </w:rPr>
        <w:t>PR-RAS</w:t>
      </w:r>
    </w:p>
    <w:p w:rsidR="00870B39" w:rsidRDefault="00A87047" w:rsidP="00A87047">
      <w:proofErr w:type="spellStart"/>
      <w:r>
        <w:t>Bilješka</w:t>
      </w:r>
      <w:proofErr w:type="spellEnd"/>
      <w:r>
        <w:t xml:space="preserve"> br. 1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064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jubilarne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, </w:t>
      </w:r>
      <w:proofErr w:type="spellStart"/>
      <w:r>
        <w:t>pomoći</w:t>
      </w:r>
      <w:proofErr w:type="spellEnd"/>
      <w:proofErr w:type="gramStart"/>
      <w:r>
        <w:t xml:space="preserve">,  </w:t>
      </w:r>
      <w:proofErr w:type="spellStart"/>
      <w:r w:rsidR="00675360">
        <w:t>mentorstva</w:t>
      </w:r>
      <w:proofErr w:type="spellEnd"/>
      <w:proofErr w:type="gramEnd"/>
      <w:r w:rsidR="00675360">
        <w:t xml:space="preserve">, </w:t>
      </w:r>
      <w:proofErr w:type="spellStart"/>
      <w:r>
        <w:t>potpora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ŠŠK 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 w:rsidR="00565417">
        <w:t>koja</w:t>
      </w:r>
      <w:proofErr w:type="spellEnd"/>
      <w:r w:rsidR="00565417">
        <w:t xml:space="preserve"> </w:t>
      </w:r>
      <w:proofErr w:type="spellStart"/>
      <w:r w:rsidR="00565417">
        <w:t>financira</w:t>
      </w:r>
      <w:proofErr w:type="spellEnd"/>
      <w:r w:rsidR="00565417">
        <w:t xml:space="preserve"> </w:t>
      </w:r>
      <w:proofErr w:type="spellStart"/>
      <w:r>
        <w:t>Županij</w:t>
      </w:r>
      <w:r w:rsidR="00565417">
        <w:t>a</w:t>
      </w:r>
      <w:proofErr w:type="spellEnd"/>
      <w:r>
        <w:t>.</w:t>
      </w:r>
      <w:r w:rsidR="00A847B2">
        <w:t xml:space="preserve"> </w:t>
      </w:r>
    </w:p>
    <w:p w:rsidR="00676293" w:rsidRDefault="00676293" w:rsidP="00676293">
      <w:proofErr w:type="spellStart"/>
      <w:r>
        <w:t>Bilješka</w:t>
      </w:r>
      <w:proofErr w:type="spellEnd"/>
      <w:r>
        <w:t xml:space="preserve"> br. 2</w:t>
      </w:r>
      <w:bookmarkStart w:id="0" w:name="_GoBack"/>
      <w:bookmarkEnd w:id="0"/>
    </w:p>
    <w:p w:rsidR="00676293" w:rsidRDefault="00676293" w:rsidP="00676293">
      <w:r>
        <w:t xml:space="preserve">Na AOP </w:t>
      </w:r>
      <w:proofErr w:type="spellStart"/>
      <w:r>
        <w:t>poziciji</w:t>
      </w:r>
      <w:proofErr w:type="spellEnd"/>
      <w:r>
        <w:t xml:space="preserve"> 065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UDŽBENIKE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nabavili</w:t>
      </w:r>
      <w:proofErr w:type="spellEnd"/>
      <w:r>
        <w:t xml:space="preserve"> u 20</w:t>
      </w:r>
      <w:r w:rsidR="0087605F">
        <w:t>20</w:t>
      </w:r>
      <w:r>
        <w:t xml:space="preserve">. </w:t>
      </w:r>
      <w:proofErr w:type="spellStart"/>
      <w:proofErr w:type="gramStart"/>
      <w:r w:rsidR="0087605F">
        <w:t>godini</w:t>
      </w:r>
      <w:proofErr w:type="spellEnd"/>
      <w:proofErr w:type="gramEnd"/>
      <w:r w:rsidR="0087605F"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676293">
        <w:t>3</w:t>
      </w:r>
    </w:p>
    <w:p w:rsidR="0087605F" w:rsidRDefault="0087605F" w:rsidP="00A87047">
      <w:r>
        <w:t xml:space="preserve">Na AOP </w:t>
      </w:r>
      <w:proofErr w:type="spellStart"/>
      <w:r>
        <w:t>poziciji</w:t>
      </w:r>
      <w:proofErr w:type="spellEnd"/>
      <w:r>
        <w:t xml:space="preserve"> 067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proofErr w:type="gramStart"/>
      <w:r>
        <w:t>uplaćena</w:t>
      </w:r>
      <w:proofErr w:type="spellEnd"/>
      <w:r>
        <w:t xml:space="preserve">  </w:t>
      </w:r>
      <w:proofErr w:type="spellStart"/>
      <w:r>
        <w:t>od</w:t>
      </w:r>
      <w:proofErr w:type="spellEnd"/>
      <w:proofErr w:type="gramEnd"/>
      <w:r>
        <w:t xml:space="preserve"> AGENCIJE ZA MOBILNOST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ERASMUS.</w:t>
      </w:r>
    </w:p>
    <w:p w:rsidR="0087605F" w:rsidRDefault="0087605F" w:rsidP="00A87047">
      <w:proofErr w:type="spellStart"/>
      <w:r>
        <w:t>Bilješka</w:t>
      </w:r>
      <w:proofErr w:type="spellEnd"/>
      <w:r>
        <w:t xml:space="preserve"> br. 4</w:t>
      </w:r>
    </w:p>
    <w:p w:rsidR="00870B39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116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–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(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Grada</w:t>
      </w:r>
      <w:proofErr w:type="spellEnd"/>
      <w:r w:rsidR="00971A05">
        <w:t xml:space="preserve"> </w:t>
      </w:r>
      <w:proofErr w:type="spellStart"/>
      <w:r w:rsidR="00971A05">
        <w:t>Osijeka</w:t>
      </w:r>
      <w:proofErr w:type="spellEnd"/>
      <w:r w:rsidR="00971A05">
        <w:t xml:space="preserve"> </w:t>
      </w:r>
      <w:proofErr w:type="spellStart"/>
      <w:r w:rsidR="00971A05">
        <w:t>i</w:t>
      </w:r>
      <w:proofErr w:type="spellEnd"/>
      <w:r w:rsidR="00870B39">
        <w:t xml:space="preserve"> </w:t>
      </w:r>
      <w:proofErr w:type="spellStart"/>
      <w:r w:rsidR="00870B39">
        <w:t>Županije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</w:t>
      </w:r>
      <w:r w:rsidR="00A847B2">
        <w:t>“</w:t>
      </w:r>
      <w:proofErr w:type="spellStart"/>
      <w:r w:rsidR="00A847B2">
        <w:t>Školski</w:t>
      </w:r>
      <w:proofErr w:type="spellEnd"/>
      <w:r w:rsidR="00A847B2">
        <w:t xml:space="preserve"> </w:t>
      </w:r>
      <w:proofErr w:type="spellStart"/>
      <w:r w:rsidR="00A847B2">
        <w:t>obrok</w:t>
      </w:r>
      <w:proofErr w:type="spellEnd"/>
      <w:r w:rsidR="00A847B2">
        <w:t xml:space="preserve"> </w:t>
      </w:r>
      <w:proofErr w:type="spellStart"/>
      <w:r w:rsidR="00A847B2">
        <w:t>za</w:t>
      </w:r>
      <w:proofErr w:type="spellEnd"/>
      <w:r w:rsidR="00A847B2">
        <w:t xml:space="preserve"> </w:t>
      </w:r>
      <w:proofErr w:type="spellStart"/>
      <w:r w:rsidR="00A847B2">
        <w:t>sve</w:t>
      </w:r>
      <w:proofErr w:type="spellEnd"/>
      <w:r w:rsidR="00A847B2">
        <w:t>”</w:t>
      </w:r>
      <w:r>
        <w:t>.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116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Osijeka</w:t>
      </w:r>
      <w:proofErr w:type="spellEnd"/>
      <w:r>
        <w:t xml:space="preserve"> </w:t>
      </w:r>
      <w:r w:rsidR="00676293">
        <w:t xml:space="preserve">u </w:t>
      </w:r>
      <w:proofErr w:type="spellStart"/>
      <w:r w:rsidR="00676293">
        <w:t>iznosu</w:t>
      </w:r>
      <w:proofErr w:type="spellEnd"/>
      <w:r w:rsidR="00676293">
        <w:t xml:space="preserve"> 3.483,75 </w:t>
      </w:r>
      <w:proofErr w:type="spellStart"/>
      <w:r w:rsidR="00676293">
        <w:t>kn</w:t>
      </w:r>
      <w:proofErr w:type="spellEnd"/>
      <w:r w:rsidR="00676293">
        <w:t xml:space="preserve">, </w:t>
      </w:r>
      <w:proofErr w:type="spellStart"/>
      <w:r w:rsidR="00676293">
        <w:t>za</w:t>
      </w:r>
      <w:proofErr w:type="spellEnd"/>
      <w:r w:rsidR="00676293">
        <w:t xml:space="preserve"> </w:t>
      </w:r>
      <w:proofErr w:type="spellStart"/>
      <w:r w:rsidR="00676293">
        <w:t>projekt</w:t>
      </w:r>
      <w:proofErr w:type="spellEnd"/>
      <w:r w:rsidR="00676293">
        <w:t xml:space="preserve"> E-</w:t>
      </w:r>
      <w:proofErr w:type="spellStart"/>
      <w:r w:rsidR="00676293">
        <w:t>škole</w:t>
      </w:r>
      <w:proofErr w:type="spellEnd"/>
      <w:r w:rsidR="00207CA3">
        <w:t xml:space="preserve">, </w:t>
      </w:r>
      <w:proofErr w:type="spellStart"/>
      <w:r w:rsidR="00207CA3">
        <w:t>investicijsko</w:t>
      </w:r>
      <w:proofErr w:type="spellEnd"/>
      <w:r w:rsidR="00207CA3">
        <w:t xml:space="preserve"> </w:t>
      </w:r>
      <w:proofErr w:type="spellStart"/>
      <w:r w:rsidR="00207CA3">
        <w:t>ulaganje</w:t>
      </w:r>
      <w:proofErr w:type="spellEnd"/>
      <w:r w:rsidR="00676293">
        <w:t xml:space="preserve">. </w:t>
      </w:r>
    </w:p>
    <w:p w:rsidR="00B6075C" w:rsidRDefault="00A87047" w:rsidP="00A87047">
      <w:proofErr w:type="spellStart"/>
      <w:r>
        <w:t>Bilješka</w:t>
      </w:r>
      <w:proofErr w:type="spellEnd"/>
      <w:r>
        <w:t xml:space="preserve"> br. </w:t>
      </w:r>
      <w:r w:rsidR="0087605F">
        <w:t>5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12</w:t>
      </w:r>
      <w:r w:rsidR="0087605F">
        <w:t>4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Zadruga</w:t>
      </w:r>
      <w:proofErr w:type="spellEnd"/>
      <w:r>
        <w:t xml:space="preserve"> </w:t>
      </w:r>
      <w:proofErr w:type="spellStart"/>
      <w:r>
        <w:t>Ivančica</w:t>
      </w:r>
      <w:proofErr w:type="spellEnd"/>
      <w:r>
        <w:t xml:space="preserve">), od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iznajmljivanja</w:t>
      </w:r>
      <w:proofErr w:type="spellEnd"/>
      <w:proofErr w:type="gram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učionic</w:t>
      </w:r>
      <w:r w:rsidR="002236B4">
        <w:t>a</w:t>
      </w:r>
      <w:proofErr w:type="spellEnd"/>
      <w:r>
        <w:t xml:space="preserve">. </w:t>
      </w:r>
    </w:p>
    <w:p w:rsidR="0087605F" w:rsidRDefault="0087605F" w:rsidP="0087605F">
      <w:proofErr w:type="spellStart"/>
      <w:r>
        <w:t>Bilješka</w:t>
      </w:r>
      <w:proofErr w:type="spellEnd"/>
      <w:r>
        <w:t xml:space="preserve"> br. 6</w:t>
      </w:r>
    </w:p>
    <w:p w:rsidR="00926A15" w:rsidRDefault="0087605F" w:rsidP="00962611">
      <w:r>
        <w:t xml:space="preserve">Na </w:t>
      </w:r>
      <w:proofErr w:type="spellStart"/>
      <w:r w:rsidR="00962611">
        <w:t>Na</w:t>
      </w:r>
      <w:proofErr w:type="spellEnd"/>
      <w:r w:rsidR="00962611">
        <w:t xml:space="preserve"> AOP </w:t>
      </w:r>
      <w:proofErr w:type="spellStart"/>
      <w:r w:rsidR="00962611">
        <w:t>poziciji</w:t>
      </w:r>
      <w:proofErr w:type="spellEnd"/>
      <w:r w:rsidR="00962611">
        <w:t xml:space="preserve"> 127 </w:t>
      </w:r>
      <w:proofErr w:type="spellStart"/>
      <w:r w:rsidR="00962611">
        <w:t>nalaze</w:t>
      </w:r>
      <w:proofErr w:type="spellEnd"/>
      <w:r w:rsidR="00962611">
        <w:t xml:space="preserve"> se </w:t>
      </w:r>
      <w:proofErr w:type="spellStart"/>
      <w:r w:rsidR="00962611">
        <w:t>donacije</w:t>
      </w:r>
      <w:proofErr w:type="spellEnd"/>
      <w:r w:rsidR="00962611">
        <w:t xml:space="preserve"> u </w:t>
      </w:r>
      <w:proofErr w:type="spellStart"/>
      <w:r w:rsidR="00962611">
        <w:t>ukupnom</w:t>
      </w:r>
      <w:proofErr w:type="spellEnd"/>
      <w:r w:rsidR="00962611">
        <w:t xml:space="preserve"> </w:t>
      </w:r>
      <w:proofErr w:type="spellStart"/>
      <w:r w:rsidR="00962611">
        <w:t>iznosu</w:t>
      </w:r>
      <w:proofErr w:type="spellEnd"/>
      <w:r w:rsidR="00962611">
        <w:t xml:space="preserve"> 45.198,00 </w:t>
      </w:r>
      <w:proofErr w:type="gramStart"/>
      <w:r w:rsidR="00962611">
        <w:t>kn</w:t>
      </w:r>
      <w:proofErr w:type="gramEnd"/>
      <w:r w:rsidR="00962611">
        <w:t xml:space="preserve">. </w:t>
      </w:r>
    </w:p>
    <w:p w:rsidR="007B3A27" w:rsidRDefault="00962611" w:rsidP="00962611">
      <w:proofErr w:type="spellStart"/>
      <w:r>
        <w:t>Odvj</w:t>
      </w:r>
      <w:r w:rsidR="00571D14">
        <w:t>etnički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 </w:t>
      </w:r>
      <w:proofErr w:type="spellStart"/>
      <w:r>
        <w:t>donirao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ormara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učionicu</w:t>
      </w:r>
      <w:proofErr w:type="spellEnd"/>
      <w:r>
        <w:t xml:space="preserve"> </w:t>
      </w:r>
      <w:r w:rsidR="00926A15">
        <w:t>3a</w:t>
      </w:r>
      <w:r>
        <w:t xml:space="preserve">, </w:t>
      </w:r>
      <w:proofErr w:type="spellStart"/>
      <w:r>
        <w:t>katedru</w:t>
      </w:r>
      <w:proofErr w:type="spellEnd"/>
      <w:r>
        <w:t xml:space="preserve">, </w:t>
      </w:r>
      <w:proofErr w:type="spellStart"/>
      <w:r>
        <w:t>stolicu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katedru</w:t>
      </w:r>
      <w:proofErr w:type="spellEnd"/>
      <w:r w:rsidR="00926A15">
        <w:t>,</w:t>
      </w:r>
      <w:r>
        <w:t xml:space="preserve"> </w:t>
      </w:r>
      <w:proofErr w:type="spellStart"/>
      <w:r>
        <w:t>ladičar</w:t>
      </w:r>
      <w:proofErr w:type="spellEnd"/>
      <w:r>
        <w:t xml:space="preserve">, </w:t>
      </w:r>
      <w:proofErr w:type="spellStart"/>
      <w:r>
        <w:t>stol</w:t>
      </w:r>
      <w:proofErr w:type="spellEnd"/>
      <w:r>
        <w:t xml:space="preserve"> I </w:t>
      </w:r>
      <w:proofErr w:type="spellStart"/>
      <w:r>
        <w:t>stolice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 w:rsidR="00926A15">
        <w:t>,</w:t>
      </w:r>
      <w:r>
        <w:t xml:space="preserve"> </w:t>
      </w:r>
      <w:proofErr w:type="spellStart"/>
      <w:proofErr w:type="gramStart"/>
      <w:r>
        <w:t>zavjese</w:t>
      </w:r>
      <w:proofErr w:type="spellEnd"/>
      <w:r>
        <w:t xml:space="preserve"> </w:t>
      </w:r>
      <w:r w:rsidR="00571D14">
        <w:t xml:space="preserve"> </w:t>
      </w:r>
      <w:proofErr w:type="spellStart"/>
      <w:r w:rsidR="00571D14">
        <w:t>i</w:t>
      </w:r>
      <w:proofErr w:type="spellEnd"/>
      <w:proofErr w:type="gramEnd"/>
      <w:r w:rsidR="00926A15">
        <w:t xml:space="preserve"> </w:t>
      </w:r>
      <w:proofErr w:type="spellStart"/>
      <w:r w:rsidR="00926A15">
        <w:t>kartu</w:t>
      </w:r>
      <w:proofErr w:type="spellEnd"/>
      <w:r w:rsidR="00926A15">
        <w:t xml:space="preserve"> RH </w:t>
      </w:r>
      <w:proofErr w:type="spellStart"/>
      <w:r w:rsidR="00926A15">
        <w:t>sa</w:t>
      </w:r>
      <w:proofErr w:type="spellEnd"/>
      <w:r w:rsidR="00926A15">
        <w:t xml:space="preserve"> </w:t>
      </w:r>
      <w:proofErr w:type="spellStart"/>
      <w:r w:rsidR="00926A15">
        <w:t>policom</w:t>
      </w:r>
      <w:proofErr w:type="spellEnd"/>
      <w:r w:rsidR="00926A15">
        <w:t xml:space="preserve"> </w:t>
      </w:r>
      <w:proofErr w:type="spellStart"/>
      <w:r w:rsidR="00926A15">
        <w:t>za</w:t>
      </w:r>
      <w:proofErr w:type="spellEnd"/>
      <w:r w:rsidR="00926A15">
        <w:t xml:space="preserve"> </w:t>
      </w:r>
      <w:proofErr w:type="spellStart"/>
      <w:r w:rsidR="00926A15">
        <w:t>čuvanje</w:t>
      </w:r>
      <w:proofErr w:type="spellEnd"/>
      <w:r w:rsidR="007B3A27">
        <w:t xml:space="preserve">, </w:t>
      </w:r>
      <w:proofErr w:type="spellStart"/>
      <w:r w:rsidR="007B3A27">
        <w:t>prijenosno</w:t>
      </w:r>
      <w:proofErr w:type="spellEnd"/>
      <w:r w:rsidR="007B3A27">
        <w:t xml:space="preserve"> </w:t>
      </w:r>
      <w:proofErr w:type="spellStart"/>
      <w:r w:rsidR="007B3A27">
        <w:t>računalo</w:t>
      </w:r>
      <w:proofErr w:type="spellEnd"/>
      <w:r w:rsidR="00926A15">
        <w:t xml:space="preserve"> </w:t>
      </w:r>
      <w:r>
        <w:t xml:space="preserve">u </w:t>
      </w:r>
      <w:proofErr w:type="spellStart"/>
      <w:r w:rsidR="00926A15">
        <w:t>ukupnom</w:t>
      </w:r>
      <w:proofErr w:type="spellEnd"/>
      <w:r w:rsidR="00926A15">
        <w:t xml:space="preserve"> </w:t>
      </w:r>
      <w:proofErr w:type="spellStart"/>
      <w:r>
        <w:t>iznosu</w:t>
      </w:r>
      <w:proofErr w:type="spellEnd"/>
      <w:r>
        <w:t xml:space="preserve"> </w:t>
      </w:r>
      <w:r w:rsidR="00926A15">
        <w:t>29.400</w:t>
      </w:r>
      <w:r>
        <w:t>,</w:t>
      </w:r>
      <w:r w:rsidR="00926A15">
        <w:t>0</w:t>
      </w:r>
      <w:r>
        <w:t xml:space="preserve">0 </w:t>
      </w:r>
      <w:proofErr w:type="spellStart"/>
      <w:r>
        <w:t>kuna</w:t>
      </w:r>
      <w:proofErr w:type="spellEnd"/>
      <w:r w:rsidR="007B3A27">
        <w:t xml:space="preserve"> </w:t>
      </w:r>
      <w:proofErr w:type="spellStart"/>
      <w:r w:rsidR="00571D14">
        <w:t>i</w:t>
      </w:r>
      <w:proofErr w:type="spellEnd"/>
      <w:r w:rsidR="007B3A27">
        <w:t xml:space="preserve"> </w:t>
      </w:r>
      <w:proofErr w:type="spellStart"/>
      <w:r w:rsidR="007B3A27">
        <w:t>radovi</w:t>
      </w:r>
      <w:proofErr w:type="spellEnd"/>
      <w:r w:rsidR="007B3A27">
        <w:t xml:space="preserve"> u </w:t>
      </w:r>
      <w:proofErr w:type="spellStart"/>
      <w:r w:rsidR="007B3A27">
        <w:t>učionici</w:t>
      </w:r>
      <w:proofErr w:type="spellEnd"/>
      <w:r w:rsidR="007B3A27">
        <w:t xml:space="preserve"> </w:t>
      </w:r>
      <w:proofErr w:type="spellStart"/>
      <w:r w:rsidR="007B3A27">
        <w:t>koje</w:t>
      </w:r>
      <w:proofErr w:type="spellEnd"/>
      <w:r w:rsidR="007B3A27">
        <w:t xml:space="preserve"> je on </w:t>
      </w:r>
      <w:proofErr w:type="spellStart"/>
      <w:r w:rsidR="007B3A27">
        <w:t>podmirio</w:t>
      </w:r>
      <w:proofErr w:type="spellEnd"/>
      <w:r w:rsidR="007B3A27">
        <w:t xml:space="preserve"> </w:t>
      </w:r>
      <w:proofErr w:type="spellStart"/>
      <w:r w:rsidR="007B3A27">
        <w:t>iznosili</w:t>
      </w:r>
      <w:proofErr w:type="spellEnd"/>
      <w:r w:rsidR="007B3A27">
        <w:t xml:space="preserve"> </w:t>
      </w:r>
      <w:proofErr w:type="spellStart"/>
      <w:r w:rsidR="007B3A27">
        <w:t>su</w:t>
      </w:r>
      <w:proofErr w:type="spellEnd"/>
      <w:r w:rsidR="007B3A27">
        <w:t xml:space="preserve"> 5.111,32 kn</w:t>
      </w:r>
      <w:r>
        <w:t xml:space="preserve">.  </w:t>
      </w:r>
    </w:p>
    <w:p w:rsidR="00962611" w:rsidRDefault="00962611" w:rsidP="00962611">
      <w:proofErr w:type="spellStart"/>
      <w:r>
        <w:t>Don</w:t>
      </w:r>
      <w:r w:rsidR="00926A15">
        <w:t>irano</w:t>
      </w:r>
      <w:proofErr w:type="spellEnd"/>
      <w:r w:rsidR="00926A15">
        <w:t xml:space="preserve"> </w:t>
      </w:r>
      <w:proofErr w:type="spellStart"/>
      <w:r w:rsidR="00926A15">
        <w:t>nam</w:t>
      </w:r>
      <w:proofErr w:type="spellEnd"/>
      <w:r w:rsidR="00926A15">
        <w:t xml:space="preserve"> je </w:t>
      </w:r>
      <w:proofErr w:type="spellStart"/>
      <w:r w:rsidR="00926A15">
        <w:t>automatsko</w:t>
      </w:r>
      <w:proofErr w:type="spellEnd"/>
      <w:r w:rsidR="00926A15">
        <w:t xml:space="preserve"> </w:t>
      </w:r>
      <w:proofErr w:type="spellStart"/>
      <w:r w:rsidR="00926A15">
        <w:t>školsko</w:t>
      </w:r>
      <w:proofErr w:type="spellEnd"/>
      <w:r w:rsidR="00926A15">
        <w:t xml:space="preserve"> </w:t>
      </w:r>
      <w:proofErr w:type="spellStart"/>
      <w:r w:rsidR="00926A15">
        <w:t>zvono</w:t>
      </w:r>
      <w:proofErr w:type="spellEnd"/>
      <w:r w:rsidR="00926A15">
        <w:t xml:space="preserve"> u </w:t>
      </w:r>
      <w:proofErr w:type="spellStart"/>
      <w:r w:rsidR="00926A15">
        <w:t>iznosu</w:t>
      </w:r>
      <w:proofErr w:type="spellEnd"/>
      <w:r w:rsidR="00926A15">
        <w:t xml:space="preserve"> 3.062,50 </w:t>
      </w:r>
      <w:proofErr w:type="spellStart"/>
      <w:r w:rsidR="00926A15">
        <w:t>kn</w:t>
      </w:r>
      <w:proofErr w:type="spellEnd"/>
      <w:r w:rsidR="00926A15">
        <w:t xml:space="preserve"> (donator ATO </w:t>
      </w:r>
      <w:proofErr w:type="spellStart"/>
      <w:r w:rsidR="00926A15">
        <w:t>inženjering</w:t>
      </w:r>
      <w:proofErr w:type="spellEnd"/>
      <w:r w:rsidR="00926A15">
        <w:t xml:space="preserve"> </w:t>
      </w:r>
      <w:proofErr w:type="spellStart"/>
      <w:r w:rsidR="00926A15">
        <w:t>d.o.o</w:t>
      </w:r>
      <w:proofErr w:type="spellEnd"/>
      <w:r w:rsidR="00926A15">
        <w:t>.)</w:t>
      </w:r>
      <w:r w:rsidR="005115A1">
        <w:t>, HEP-</w:t>
      </w:r>
      <w:proofErr w:type="gramStart"/>
      <w:r w:rsidR="005115A1">
        <w:t>PLIN</w:t>
      </w:r>
      <w:r>
        <w:t xml:space="preserve"> </w:t>
      </w:r>
      <w:r w:rsidR="005115A1">
        <w:t xml:space="preserve"> u</w:t>
      </w:r>
      <w:proofErr w:type="gramEnd"/>
      <w:r w:rsidR="005115A1">
        <w:t xml:space="preserve"> </w:t>
      </w:r>
      <w:proofErr w:type="spellStart"/>
      <w:r w:rsidR="005115A1">
        <w:t>iznosu</w:t>
      </w:r>
      <w:proofErr w:type="spellEnd"/>
      <w:r w:rsidR="005115A1">
        <w:t xml:space="preserve"> 5.900,00 </w:t>
      </w:r>
      <w:proofErr w:type="spellStart"/>
      <w:r w:rsidR="005115A1">
        <w:t>kn</w:t>
      </w:r>
      <w:proofErr w:type="spellEnd"/>
      <w:r w:rsidR="005115A1">
        <w:t xml:space="preserve"> </w:t>
      </w:r>
      <w:proofErr w:type="spellStart"/>
      <w:r w:rsidR="005115A1">
        <w:t>za</w:t>
      </w:r>
      <w:proofErr w:type="spellEnd"/>
      <w:r w:rsidR="005115A1">
        <w:t xml:space="preserve"> </w:t>
      </w:r>
      <w:proofErr w:type="spellStart"/>
      <w:r w:rsidR="005115A1">
        <w:t>klime</w:t>
      </w:r>
      <w:proofErr w:type="spellEnd"/>
      <w:r w:rsidR="005115A1">
        <w:t xml:space="preserve">, </w:t>
      </w:r>
      <w:proofErr w:type="spellStart"/>
      <w:r w:rsidR="005115A1">
        <w:t>te</w:t>
      </w:r>
      <w:proofErr w:type="spellEnd"/>
      <w:r w:rsidR="005115A1">
        <w:t xml:space="preserve"> </w:t>
      </w:r>
      <w:proofErr w:type="spellStart"/>
      <w:r w:rsidR="005115A1">
        <w:t>knjige</w:t>
      </w:r>
      <w:proofErr w:type="spellEnd"/>
      <w:r w:rsidR="005115A1">
        <w:t xml:space="preserve"> </w:t>
      </w:r>
      <w:proofErr w:type="spellStart"/>
      <w:r w:rsidR="005115A1">
        <w:t>za</w:t>
      </w:r>
      <w:proofErr w:type="spellEnd"/>
      <w:r w:rsidR="005115A1">
        <w:t xml:space="preserve"> </w:t>
      </w:r>
      <w:proofErr w:type="spellStart"/>
      <w:r w:rsidR="005115A1">
        <w:t>knjižnicu</w:t>
      </w:r>
      <w:proofErr w:type="spellEnd"/>
      <w:r w:rsidR="005115A1">
        <w:t xml:space="preserve"> u </w:t>
      </w:r>
      <w:proofErr w:type="spellStart"/>
      <w:r w:rsidR="005115A1">
        <w:t>iznosu</w:t>
      </w:r>
      <w:proofErr w:type="spellEnd"/>
      <w:r w:rsidR="005115A1">
        <w:t xml:space="preserve"> 1.724,00 </w:t>
      </w:r>
      <w:proofErr w:type="spellStart"/>
      <w:r w:rsidR="005115A1">
        <w:t>kuna</w:t>
      </w:r>
      <w:proofErr w:type="spellEnd"/>
      <w:r w:rsidR="005115A1">
        <w:t xml:space="preserve">. </w:t>
      </w:r>
      <w:r>
        <w:t xml:space="preserve">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5115A1">
        <w:t>7</w:t>
      </w:r>
    </w:p>
    <w:p w:rsidR="00675360" w:rsidRDefault="00A87047" w:rsidP="00675360">
      <w:r>
        <w:t xml:space="preserve">Na AOP </w:t>
      </w:r>
      <w:proofErr w:type="spellStart"/>
      <w:r>
        <w:t>poziciji</w:t>
      </w:r>
      <w:proofErr w:type="spellEnd"/>
      <w:r>
        <w:t xml:space="preserve"> 132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, </w:t>
      </w:r>
      <w:proofErr w:type="spellStart"/>
      <w:r>
        <w:t>energente</w:t>
      </w:r>
      <w:proofErr w:type="spellEnd"/>
      <w:r>
        <w:t xml:space="preserve">, </w:t>
      </w:r>
      <w:proofErr w:type="spellStart"/>
      <w:r>
        <w:t>liječničke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,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 </w:t>
      </w:r>
      <w:r w:rsidR="00870B39">
        <w:t xml:space="preserve">-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</w:t>
      </w:r>
      <w:r w:rsidR="00675360">
        <w:t>a</w:t>
      </w:r>
      <w:proofErr w:type="spellEnd"/>
      <w:r>
        <w:t xml:space="preserve"> u </w:t>
      </w:r>
      <w:proofErr w:type="spellStart"/>
      <w:r>
        <w:t>nastavi</w:t>
      </w:r>
      <w:proofErr w:type="spellEnd"/>
      <w:r w:rsidR="00675360">
        <w:t xml:space="preserve"> </w:t>
      </w:r>
      <w:proofErr w:type="spellStart"/>
      <w:r w:rsidR="00675360">
        <w:t>i</w:t>
      </w:r>
      <w:proofErr w:type="spellEnd"/>
      <w:r w:rsidR="00675360">
        <w:t xml:space="preserve"> </w:t>
      </w:r>
      <w:proofErr w:type="spellStart"/>
      <w:r w:rsidR="00675360">
        <w:t>plaća</w:t>
      </w:r>
      <w:proofErr w:type="spellEnd"/>
      <w:r w:rsidR="00675360">
        <w:t xml:space="preserve"> </w:t>
      </w:r>
      <w:proofErr w:type="spellStart"/>
      <w:r w:rsidR="00675360">
        <w:t>za</w:t>
      </w:r>
      <w:proofErr w:type="spellEnd"/>
      <w:r w:rsidR="00675360">
        <w:t xml:space="preserve"> </w:t>
      </w:r>
      <w:proofErr w:type="spellStart"/>
      <w:r w:rsidR="00675360">
        <w:t>učiteljice</w:t>
      </w:r>
      <w:proofErr w:type="spellEnd"/>
      <w:r w:rsidR="00675360">
        <w:t xml:space="preserve"> u </w:t>
      </w:r>
      <w:proofErr w:type="spellStart"/>
      <w:r w:rsidR="00675360">
        <w:t>produženom</w:t>
      </w:r>
      <w:proofErr w:type="spellEnd"/>
      <w:r w:rsidR="00675360">
        <w:t xml:space="preserve"> </w:t>
      </w:r>
      <w:proofErr w:type="spellStart"/>
      <w:r w:rsidR="00675360">
        <w:t>boravku</w:t>
      </w:r>
      <w:proofErr w:type="spellEnd"/>
      <w:r>
        <w:t xml:space="preserve">. </w:t>
      </w:r>
      <w:proofErr w:type="spellStart"/>
      <w:r w:rsidR="005115A1">
        <w:t>P</w:t>
      </w:r>
      <w:r w:rsidR="00675360">
        <w:t>rodužen</w:t>
      </w:r>
      <w:r w:rsidR="005115A1">
        <w:t>i</w:t>
      </w:r>
      <w:proofErr w:type="spellEnd"/>
      <w:r w:rsidR="00675360">
        <w:t xml:space="preserve"> </w:t>
      </w:r>
      <w:proofErr w:type="spellStart"/>
      <w:r w:rsidR="00675360">
        <w:t>borav</w:t>
      </w:r>
      <w:r w:rsidR="005115A1">
        <w:t>a</w:t>
      </w:r>
      <w:r w:rsidR="00675360">
        <w:t>k</w:t>
      </w:r>
      <w:proofErr w:type="spellEnd"/>
      <w:r w:rsidR="005115A1">
        <w:t xml:space="preserve"> se </w:t>
      </w:r>
      <w:proofErr w:type="spellStart"/>
      <w:r w:rsidR="005115A1">
        <w:t>sastoji</w:t>
      </w:r>
      <w:proofErr w:type="spellEnd"/>
      <w:r w:rsidR="00675360">
        <w:t xml:space="preserve"> </w:t>
      </w:r>
      <w:proofErr w:type="gramStart"/>
      <w:r w:rsidR="00675360">
        <w:t>od</w:t>
      </w:r>
      <w:proofErr w:type="gramEnd"/>
      <w:r w:rsidR="00675360">
        <w:t xml:space="preserve"> </w:t>
      </w:r>
      <w:proofErr w:type="spellStart"/>
      <w:r w:rsidR="00675360">
        <w:t>rujna</w:t>
      </w:r>
      <w:proofErr w:type="spellEnd"/>
      <w:r w:rsidR="00675360">
        <w:t xml:space="preserve"> 20</w:t>
      </w:r>
      <w:r w:rsidR="005115A1">
        <w:t>20</w:t>
      </w:r>
      <w:r w:rsidR="00675360">
        <w:t xml:space="preserve">. </w:t>
      </w:r>
      <w:proofErr w:type="spellStart"/>
      <w:proofErr w:type="gramStart"/>
      <w:r w:rsidR="00675360">
        <w:t>godine</w:t>
      </w:r>
      <w:proofErr w:type="spellEnd"/>
      <w:proofErr w:type="gramEnd"/>
      <w:r w:rsidR="00675360">
        <w:t xml:space="preserve"> </w:t>
      </w:r>
      <w:r w:rsidR="005115A1">
        <w:t xml:space="preserve">od </w:t>
      </w:r>
      <w:r w:rsidR="0069366B">
        <w:t>5</w:t>
      </w:r>
      <w:r w:rsidR="005115A1">
        <w:t xml:space="preserve"> </w:t>
      </w:r>
      <w:proofErr w:type="spellStart"/>
      <w:r w:rsidR="005115A1">
        <w:t>grup</w:t>
      </w:r>
      <w:r w:rsidR="0069366B">
        <w:t>a</w:t>
      </w:r>
      <w:proofErr w:type="spellEnd"/>
      <w:r w:rsidR="00675360"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571D14">
        <w:t>8</w:t>
      </w:r>
    </w:p>
    <w:p w:rsidR="00A87047" w:rsidRDefault="00A87047" w:rsidP="00A87047">
      <w:pPr>
        <w:spacing w:line="480" w:lineRule="auto"/>
      </w:pPr>
      <w:r>
        <w:t xml:space="preserve">Na AOP </w:t>
      </w:r>
      <w:proofErr w:type="spellStart"/>
      <w:r>
        <w:t>poziciji</w:t>
      </w:r>
      <w:proofErr w:type="spellEnd"/>
      <w:r>
        <w:t xml:space="preserve"> 1</w:t>
      </w:r>
      <w:r w:rsidR="0069366B">
        <w:t>49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 w:rsidR="00870B39">
        <w:t xml:space="preserve"> </w:t>
      </w:r>
      <w:proofErr w:type="spellStart"/>
      <w:r w:rsidR="00E94620">
        <w:t>pla</w:t>
      </w:r>
      <w:r w:rsidR="00571D14">
        <w:t>ć</w:t>
      </w:r>
      <w:r w:rsidR="00E94620">
        <w:t>e</w:t>
      </w:r>
      <w:proofErr w:type="spellEnd"/>
      <w:r w:rsidR="00D24D48">
        <w:t xml:space="preserve"> </w:t>
      </w:r>
      <w:proofErr w:type="spellStart"/>
      <w:r w:rsidR="00E94620">
        <w:t>o</w:t>
      </w:r>
      <w:r>
        <w:t>soba</w:t>
      </w:r>
      <w:proofErr w:type="spellEnd"/>
      <w:r>
        <w:t xml:space="preserve"> </w:t>
      </w:r>
      <w:proofErr w:type="spellStart"/>
      <w:r>
        <w:t>uključenih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proofErr w:type="gramStart"/>
      <w:r>
        <w:t xml:space="preserve">“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571D14">
        <w:t>9</w:t>
      </w:r>
    </w:p>
    <w:p w:rsidR="00207CA3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160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.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571D14">
        <w:t>10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193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, </w:t>
      </w:r>
      <w:proofErr w:type="spellStart"/>
      <w:r w:rsidR="0069366B">
        <w:t>bankarske</w:t>
      </w:r>
      <w:proofErr w:type="spellEnd"/>
      <w:r w:rsidR="0069366B">
        <w:t xml:space="preserve"> </w:t>
      </w:r>
      <w:proofErr w:type="spellStart"/>
      <w:r w:rsidR="0069366B">
        <w:t>usluge</w:t>
      </w:r>
      <w:proofErr w:type="spellEnd"/>
      <w:r w:rsidR="0069366B">
        <w:t xml:space="preserve"> -</w:t>
      </w:r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.</w:t>
      </w:r>
    </w:p>
    <w:p w:rsidR="00D24D48" w:rsidRDefault="00A87047" w:rsidP="00A87047">
      <w:proofErr w:type="spellStart"/>
      <w:r>
        <w:t>Bilješka</w:t>
      </w:r>
      <w:proofErr w:type="spellEnd"/>
      <w:r>
        <w:t xml:space="preserve"> br. </w:t>
      </w:r>
      <w:r w:rsidR="00571D14">
        <w:t>11</w:t>
      </w:r>
    </w:p>
    <w:p w:rsidR="0069366B" w:rsidRDefault="0069366B" w:rsidP="0069366B">
      <w:r>
        <w:t xml:space="preserve">Na AOP </w:t>
      </w:r>
      <w:proofErr w:type="spellStart"/>
      <w:r>
        <w:t>poziciji</w:t>
      </w:r>
      <w:proofErr w:type="spellEnd"/>
      <w:r>
        <w:t xml:space="preserve"> 221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prijenosi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gramStart"/>
      <w:r>
        <w:t xml:space="preserve">–  </w:t>
      </w:r>
      <w:proofErr w:type="spellStart"/>
      <w:r>
        <w:t>školsko</w:t>
      </w:r>
      <w:proofErr w:type="spellEnd"/>
      <w:proofErr w:type="gramEnd"/>
      <w:r>
        <w:t xml:space="preserve"> </w:t>
      </w:r>
      <w:proofErr w:type="spellStart"/>
      <w:r>
        <w:t>natjecanje</w:t>
      </w:r>
      <w:proofErr w:type="spellEnd"/>
      <w:r>
        <w:t xml:space="preserve"> KOŠARKA (OŠ </w:t>
      </w:r>
      <w:proofErr w:type="spellStart"/>
      <w:r>
        <w:t>Mladost</w:t>
      </w:r>
      <w:proofErr w:type="spellEnd"/>
      <w:r>
        <w:t xml:space="preserve">-B </w:t>
      </w:r>
      <w:proofErr w:type="spellStart"/>
      <w:r>
        <w:t>obrazac</w:t>
      </w:r>
      <w:proofErr w:type="spellEnd"/>
      <w:r>
        <w:t xml:space="preserve">). </w:t>
      </w:r>
    </w:p>
    <w:p w:rsidR="00973CD2" w:rsidRDefault="00973CD2" w:rsidP="00973CD2">
      <w:proofErr w:type="spellStart"/>
      <w:r>
        <w:t>Bilješka</w:t>
      </w:r>
      <w:proofErr w:type="spellEnd"/>
      <w:r>
        <w:t xml:space="preserve"> br. 1</w:t>
      </w:r>
      <w:r w:rsidR="00571D14">
        <w:t>2</w:t>
      </w:r>
    </w:p>
    <w:p w:rsidR="00973CD2" w:rsidRDefault="00973CD2" w:rsidP="00973CD2">
      <w:r>
        <w:t xml:space="preserve">Na AOP </w:t>
      </w:r>
      <w:proofErr w:type="spellStart"/>
      <w:r>
        <w:t>poziciji</w:t>
      </w:r>
      <w:proofErr w:type="spellEnd"/>
      <w:r>
        <w:t xml:space="preserve"> 255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udžbenike</w:t>
      </w:r>
      <w:proofErr w:type="spellEnd"/>
      <w:r>
        <w:t xml:space="preserve"> I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kupljene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proofErr w:type="gramStart"/>
      <w:r>
        <w:t>iznosu</w:t>
      </w:r>
      <w:proofErr w:type="spellEnd"/>
      <w:r>
        <w:t xml:space="preserve">  4.000,00</w:t>
      </w:r>
      <w:proofErr w:type="gram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financirao</w:t>
      </w:r>
      <w:proofErr w:type="spellEnd"/>
      <w:r>
        <w:t xml:space="preserve"> Grad.  </w:t>
      </w:r>
    </w:p>
    <w:p w:rsidR="00973CD2" w:rsidRDefault="00973CD2" w:rsidP="00A87047">
      <w:proofErr w:type="spellStart"/>
      <w:r>
        <w:t>Bilješka</w:t>
      </w:r>
      <w:proofErr w:type="spellEnd"/>
      <w:r>
        <w:t xml:space="preserve"> br. 1</w:t>
      </w:r>
      <w:r w:rsidR="00571D14">
        <w:t>3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287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nenaplaćeni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ispostavljeni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dvoranu</w:t>
      </w:r>
      <w:proofErr w:type="spellEnd"/>
      <w:proofErr w:type="gramEnd"/>
      <w:r w:rsidR="004826F3">
        <w:t xml:space="preserve">, </w:t>
      </w:r>
      <w:proofErr w:type="spellStart"/>
      <w:r w:rsidR="00973CD2">
        <w:t>sakupljeni</w:t>
      </w:r>
      <w:proofErr w:type="spellEnd"/>
      <w:r w:rsidR="00973CD2">
        <w:t xml:space="preserve"> </w:t>
      </w:r>
      <w:proofErr w:type="spellStart"/>
      <w:r w:rsidR="00973CD2">
        <w:t>papir</w:t>
      </w:r>
      <w:proofErr w:type="spellEnd"/>
      <w:r w:rsidR="00973CD2">
        <w:t xml:space="preserve">, </w:t>
      </w:r>
      <w:r w:rsidR="002236B4">
        <w:t xml:space="preserve">a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u </w:t>
      </w:r>
      <w:proofErr w:type="spellStart"/>
      <w:r w:rsidR="004826F3">
        <w:t>s</w:t>
      </w:r>
      <w:r w:rsidR="00973CD2">
        <w:t>iječnju</w:t>
      </w:r>
      <w:proofErr w:type="spellEnd"/>
      <w:r>
        <w:t xml:space="preserve"> 20</w:t>
      </w:r>
      <w:r w:rsidR="00207CA3">
        <w:t>2</w:t>
      </w:r>
      <w:r w:rsidR="00973CD2">
        <w:t>1</w:t>
      </w:r>
      <w:r>
        <w:t>.</w:t>
      </w:r>
      <w:r w:rsidR="000B119D">
        <w:t xml:space="preserve"> </w:t>
      </w:r>
      <w:proofErr w:type="spellStart"/>
      <w:proofErr w:type="gramStart"/>
      <w:r w:rsidR="000B119D">
        <w:t>godine</w:t>
      </w:r>
      <w:proofErr w:type="spellEnd"/>
      <w:proofErr w:type="gram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1</w:t>
      </w:r>
      <w:r w:rsidR="00571D14">
        <w:t>4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</w:t>
      </w:r>
      <w:r w:rsidR="00971A05">
        <w:t>304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Osijek.  </w:t>
      </w:r>
    </w:p>
    <w:p w:rsidR="00A87047" w:rsidRDefault="00A87047" w:rsidP="00A87047"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01.01. </w:t>
      </w:r>
      <w:proofErr w:type="gramStart"/>
      <w:r>
        <w:t>do</w:t>
      </w:r>
      <w:proofErr w:type="gramEnd"/>
      <w:r>
        <w:t xml:space="preserve"> 3</w:t>
      </w:r>
      <w:r w:rsidR="00973CD2">
        <w:t>1</w:t>
      </w:r>
      <w:r>
        <w:t>.</w:t>
      </w:r>
      <w:r w:rsidR="00973CD2">
        <w:t>12</w:t>
      </w:r>
      <w:r>
        <w:t>. 20</w:t>
      </w:r>
      <w:r w:rsidR="00207CA3">
        <w:t>20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973CD2">
        <w:t>8</w:t>
      </w:r>
      <w:r>
        <w:t>.</w:t>
      </w:r>
      <w:r w:rsidR="00973CD2">
        <w:t>683.304</w:t>
      </w:r>
      <w:r>
        <w:t>,</w:t>
      </w:r>
      <w:r w:rsidR="00973CD2">
        <w:t>42</w:t>
      </w:r>
      <w:r>
        <w:t xml:space="preserve"> </w:t>
      </w:r>
      <w:proofErr w:type="spellStart"/>
      <w:r>
        <w:t>kun</w:t>
      </w:r>
      <w:r w:rsidR="00207CA3">
        <w:t>a</w:t>
      </w:r>
      <w:proofErr w:type="spellEnd"/>
      <w:r>
        <w:t xml:space="preserve">,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973CD2">
        <w:t>8</w:t>
      </w:r>
      <w:r>
        <w:t>.</w:t>
      </w:r>
      <w:r w:rsidR="00973CD2">
        <w:t>491</w:t>
      </w:r>
      <w:r>
        <w:t>.</w:t>
      </w:r>
      <w:r w:rsidR="00973CD2">
        <w:t>308</w:t>
      </w:r>
      <w:r>
        <w:t>,</w:t>
      </w:r>
      <w:r w:rsidR="00973CD2">
        <w:t>73</w:t>
      </w:r>
      <w:r>
        <w:t xml:space="preserve"> </w:t>
      </w:r>
      <w:proofErr w:type="spellStart"/>
      <w:r>
        <w:t>kun</w:t>
      </w:r>
      <w:r w:rsidR="00973CD2">
        <w:t>e</w:t>
      </w:r>
      <w:proofErr w:type="spellEnd"/>
      <w:r>
        <w:t>.</w:t>
      </w:r>
    </w:p>
    <w:p w:rsidR="00A87047" w:rsidRDefault="007502E7" w:rsidP="00A87047">
      <w:proofErr w:type="spellStart"/>
      <w:r>
        <w:t>Višak</w:t>
      </w:r>
      <w:proofErr w:type="spellEnd"/>
      <w:r>
        <w:t xml:space="preserve"> </w:t>
      </w:r>
      <w:proofErr w:type="spellStart"/>
      <w:r w:rsidR="00A87047">
        <w:t>poslovanja</w:t>
      </w:r>
      <w:proofErr w:type="spellEnd"/>
      <w:r w:rsidR="00A87047">
        <w:t xml:space="preserve"> </w:t>
      </w:r>
      <w:proofErr w:type="spellStart"/>
      <w:r w:rsidR="00A87047">
        <w:t>promatranog</w:t>
      </w:r>
      <w:proofErr w:type="spellEnd"/>
      <w:r w:rsidR="00A87047">
        <w:t xml:space="preserve"> </w:t>
      </w:r>
      <w:proofErr w:type="spellStart"/>
      <w:r w:rsidR="00A87047">
        <w:t>razdoblja</w:t>
      </w:r>
      <w:proofErr w:type="spellEnd"/>
      <w:r w:rsidR="00A87047">
        <w:t xml:space="preserve"> </w:t>
      </w:r>
      <w:proofErr w:type="spellStart"/>
      <w:r w:rsidR="00A87047">
        <w:t>iznosi</w:t>
      </w:r>
      <w:proofErr w:type="spellEnd"/>
      <w:r w:rsidR="00A87047">
        <w:t xml:space="preserve"> </w:t>
      </w:r>
      <w:r w:rsidR="00400498">
        <w:t>191</w:t>
      </w:r>
      <w:r w:rsidR="00A87047">
        <w:t>.</w:t>
      </w:r>
      <w:r w:rsidR="00400498">
        <w:t>995</w:t>
      </w:r>
      <w:r w:rsidR="00A87047">
        <w:t>,</w:t>
      </w:r>
      <w:r w:rsidR="00400498">
        <w:t>69</w:t>
      </w:r>
      <w:r w:rsidR="00A87047">
        <w:t xml:space="preserve"> </w:t>
      </w:r>
      <w:proofErr w:type="spellStart"/>
      <w:r w:rsidR="00A87047">
        <w:t>kun</w:t>
      </w:r>
      <w:r w:rsidR="00207CA3">
        <w:t>a</w:t>
      </w:r>
      <w:proofErr w:type="spellEnd"/>
      <w:r w:rsidR="00A87047">
        <w:t xml:space="preserve">, </w:t>
      </w:r>
      <w:proofErr w:type="spellStart"/>
      <w:r w:rsidR="00A87047">
        <w:t>dok</w:t>
      </w:r>
      <w:proofErr w:type="spellEnd"/>
      <w:r w:rsidR="00A87047">
        <w:t xml:space="preserve"> </w:t>
      </w:r>
      <w:proofErr w:type="spellStart"/>
      <w:r w:rsidR="00A87047">
        <w:t>preneseni</w:t>
      </w:r>
      <w:proofErr w:type="spellEnd"/>
      <w:r w:rsidR="00A87047">
        <w:t xml:space="preserve"> </w:t>
      </w:r>
      <w:proofErr w:type="spellStart"/>
      <w:r w:rsidR="00A87047">
        <w:t>višak</w:t>
      </w:r>
      <w:proofErr w:type="spellEnd"/>
      <w:r w:rsidR="00A87047">
        <w:t xml:space="preserve"> </w:t>
      </w:r>
      <w:proofErr w:type="spellStart"/>
      <w:r w:rsidR="00A87047">
        <w:t>iz</w:t>
      </w:r>
      <w:proofErr w:type="spellEnd"/>
      <w:r w:rsidR="00A87047">
        <w:t xml:space="preserve"> </w:t>
      </w:r>
      <w:proofErr w:type="spellStart"/>
      <w:r w:rsidR="00A87047">
        <w:t>ranijih</w:t>
      </w:r>
      <w:proofErr w:type="spellEnd"/>
      <w:r w:rsidR="00A87047">
        <w:t xml:space="preserve"> </w:t>
      </w:r>
      <w:proofErr w:type="spellStart"/>
      <w:r w:rsidR="00A87047">
        <w:t>godina</w:t>
      </w:r>
      <w:proofErr w:type="spellEnd"/>
      <w:r w:rsidR="00A87047">
        <w:t xml:space="preserve"> </w:t>
      </w:r>
      <w:proofErr w:type="spellStart"/>
      <w:r w:rsidR="00A87047">
        <w:t>iznosi</w:t>
      </w:r>
      <w:proofErr w:type="spellEnd"/>
      <w:r w:rsidR="00A87047">
        <w:t xml:space="preserve"> </w:t>
      </w:r>
      <w:r w:rsidR="00FE1C4C">
        <w:t>79</w:t>
      </w:r>
      <w:r w:rsidR="004826F3">
        <w:t>.</w:t>
      </w:r>
      <w:r w:rsidR="00FE1C4C">
        <w:t>217</w:t>
      </w:r>
      <w:r w:rsidR="004826F3">
        <w:t>,</w:t>
      </w:r>
      <w:r w:rsidR="00FE1C4C">
        <w:t>15</w:t>
      </w:r>
      <w:r w:rsidR="00A87047">
        <w:t xml:space="preserve"> </w:t>
      </w:r>
      <w:proofErr w:type="spellStart"/>
      <w:r w:rsidR="00A87047">
        <w:t>kun</w:t>
      </w:r>
      <w:r w:rsidR="004826F3">
        <w:t>a</w:t>
      </w:r>
      <w:proofErr w:type="spellEnd"/>
      <w:r w:rsidR="00FE1C4C">
        <w:t xml:space="preserve"> (</w:t>
      </w:r>
      <w:r>
        <w:t>84.278</w:t>
      </w:r>
      <w:proofErr w:type="gramStart"/>
      <w:r>
        <w:t>,13</w:t>
      </w:r>
      <w:proofErr w:type="gramEnd"/>
      <w:r>
        <w:t xml:space="preserve"> </w:t>
      </w:r>
      <w:proofErr w:type="spellStart"/>
      <w:r>
        <w:t>kn</w:t>
      </w:r>
      <w:proofErr w:type="spellEnd"/>
      <w:r>
        <w:t xml:space="preserve"> </w:t>
      </w:r>
      <w:proofErr w:type="spellStart"/>
      <w:r w:rsidR="00FE1C4C">
        <w:t>umanjen</w:t>
      </w:r>
      <w:proofErr w:type="spellEnd"/>
      <w:r w:rsidR="00FE1C4C">
        <w:t xml:space="preserve"> </w:t>
      </w:r>
      <w:proofErr w:type="spellStart"/>
      <w:r w:rsidR="00FE1C4C">
        <w:t>za</w:t>
      </w:r>
      <w:proofErr w:type="spellEnd"/>
      <w:r w:rsidR="00FE1C4C">
        <w:t xml:space="preserve"> </w:t>
      </w:r>
      <w:r>
        <w:t xml:space="preserve">5.060,98 </w:t>
      </w:r>
      <w:proofErr w:type="spellStart"/>
      <w:r>
        <w:t>kn</w:t>
      </w:r>
      <w:proofErr w:type="spellEnd"/>
      <w:r>
        <w:t xml:space="preserve">, </w:t>
      </w:r>
      <w:proofErr w:type="spellStart"/>
      <w:r>
        <w:t>ne</w:t>
      </w:r>
      <w:r w:rsidR="00FE1C4C">
        <w:t>iskorištena</w:t>
      </w:r>
      <w:proofErr w:type="spellEnd"/>
      <w:r w:rsidR="00FE1C4C">
        <w:t xml:space="preserve"> </w:t>
      </w:r>
      <w:proofErr w:type="spellStart"/>
      <w:r w:rsidR="00FE1C4C">
        <w:t>vraćena</w:t>
      </w:r>
      <w:proofErr w:type="spellEnd"/>
      <w:r w:rsidR="00FE1C4C">
        <w:t xml:space="preserve"> </w:t>
      </w:r>
      <w:proofErr w:type="spellStart"/>
      <w:r w:rsidR="00FE1C4C">
        <w:t>sredstva</w:t>
      </w:r>
      <w:proofErr w:type="spellEnd"/>
      <w:r w:rsidR="00FE1C4C">
        <w:t xml:space="preserve"> HZZ</w:t>
      </w:r>
      <w:r>
        <w:t xml:space="preserve"> </w:t>
      </w:r>
      <w:r w:rsidR="00FE1C4C">
        <w:t>)</w:t>
      </w:r>
      <w:r w:rsidR="00A87047">
        <w:t xml:space="preserve">, </w:t>
      </w:r>
      <w:proofErr w:type="spellStart"/>
      <w:r w:rsidR="00A87047">
        <w:t>odnosno</w:t>
      </w:r>
      <w:proofErr w:type="spellEnd"/>
      <w:r w:rsidR="00A87047">
        <w:t xml:space="preserve"> </w:t>
      </w:r>
      <w:proofErr w:type="spellStart"/>
      <w:r w:rsidR="00A87047">
        <w:t>raspoloživa</w:t>
      </w:r>
      <w:proofErr w:type="spellEnd"/>
      <w:r w:rsidR="00A87047">
        <w:t xml:space="preserve"> </w:t>
      </w:r>
      <w:proofErr w:type="spellStart"/>
      <w:r w:rsidR="00A87047">
        <w:t>sredstva</w:t>
      </w:r>
      <w:proofErr w:type="spellEnd"/>
      <w:r w:rsidR="00A87047">
        <w:t xml:space="preserve">  </w:t>
      </w:r>
      <w:proofErr w:type="spellStart"/>
      <w:r w:rsidR="00A87047">
        <w:t>na</w:t>
      </w:r>
      <w:proofErr w:type="spellEnd"/>
      <w:r w:rsidR="00A87047">
        <w:t xml:space="preserve"> </w:t>
      </w:r>
      <w:proofErr w:type="spellStart"/>
      <w:r w:rsidR="00A87047">
        <w:t>dan</w:t>
      </w:r>
      <w:proofErr w:type="spellEnd"/>
      <w:r w:rsidR="00A87047">
        <w:t xml:space="preserve"> 3</w:t>
      </w:r>
      <w:r w:rsidR="00400498">
        <w:t>1</w:t>
      </w:r>
      <w:r w:rsidR="00A87047">
        <w:t>.</w:t>
      </w:r>
      <w:r w:rsidR="002236B4">
        <w:t xml:space="preserve"> </w:t>
      </w:r>
      <w:r w:rsidR="00400498">
        <w:t>12</w:t>
      </w:r>
      <w:r w:rsidR="00A87047">
        <w:t>.</w:t>
      </w:r>
      <w:r w:rsidR="002236B4">
        <w:t xml:space="preserve"> </w:t>
      </w:r>
      <w:r w:rsidR="00A87047">
        <w:t>20</w:t>
      </w:r>
      <w:r w:rsidR="00207CA3">
        <w:t>20</w:t>
      </w:r>
      <w:r w:rsidR="00A87047">
        <w:t xml:space="preserve">. </w:t>
      </w:r>
      <w:proofErr w:type="spellStart"/>
      <w:proofErr w:type="gramStart"/>
      <w:r w:rsidR="00A87047">
        <w:t>godine</w:t>
      </w:r>
      <w:proofErr w:type="spellEnd"/>
      <w:proofErr w:type="gramEnd"/>
      <w:r w:rsidR="00A87047">
        <w:t xml:space="preserve"> </w:t>
      </w:r>
      <w:proofErr w:type="spellStart"/>
      <w:r w:rsidR="00A87047">
        <w:t>iznosi</w:t>
      </w:r>
      <w:proofErr w:type="spellEnd"/>
      <w:r w:rsidR="00A87047">
        <w:t xml:space="preserve"> </w:t>
      </w:r>
      <w:r w:rsidR="00400498">
        <w:t>271</w:t>
      </w:r>
      <w:r w:rsidR="00A87047">
        <w:t>.</w:t>
      </w:r>
      <w:r w:rsidR="00400498">
        <w:t>212</w:t>
      </w:r>
      <w:r w:rsidR="00A87047">
        <w:t>,</w:t>
      </w:r>
      <w:r w:rsidR="00400498">
        <w:t>84</w:t>
      </w:r>
      <w:r w:rsidR="00A87047">
        <w:t xml:space="preserve"> </w:t>
      </w:r>
      <w:proofErr w:type="spellStart"/>
      <w:r w:rsidR="00A87047">
        <w:t>kune</w:t>
      </w:r>
      <w:proofErr w:type="spellEnd"/>
      <w:r>
        <w:t xml:space="preserve"> (u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ERASMUS 173.104,38 </w:t>
      </w:r>
      <w:proofErr w:type="spellStart"/>
      <w:r>
        <w:t>kn</w:t>
      </w:r>
      <w:proofErr w:type="spellEnd"/>
      <w:r>
        <w:t>)</w:t>
      </w:r>
      <w:r w:rsidR="00A87047">
        <w:t>.</w:t>
      </w:r>
    </w:p>
    <w:p w:rsidR="001505B9" w:rsidRDefault="001505B9" w:rsidP="001505B9">
      <w:pPr>
        <w:rPr>
          <w:lang w:val="hr-HR"/>
        </w:rPr>
      </w:pPr>
      <w:r>
        <w:rPr>
          <w:lang w:val="hr-HR"/>
        </w:rPr>
        <w:t xml:space="preserve">Bilješke uz izvještaj o </w:t>
      </w:r>
      <w:r w:rsidR="0003227B">
        <w:rPr>
          <w:lang w:val="hr-HR"/>
        </w:rPr>
        <w:t>obvezama</w:t>
      </w:r>
      <w:r>
        <w:rPr>
          <w:lang w:val="hr-HR"/>
        </w:rPr>
        <w:t xml:space="preserve"> – Obrazac </w:t>
      </w:r>
      <w:r w:rsidR="0003227B">
        <w:rPr>
          <w:lang w:val="hr-HR"/>
        </w:rPr>
        <w:t>OBVEZE</w:t>
      </w:r>
    </w:p>
    <w:p w:rsidR="0027473E" w:rsidRDefault="00E1407D" w:rsidP="001505B9">
      <w:pPr>
        <w:rPr>
          <w:lang w:val="hr-HR"/>
        </w:rPr>
      </w:pPr>
      <w:r>
        <w:rPr>
          <w:lang w:val="hr-HR"/>
        </w:rPr>
        <w:t>Stanje obveza na početku proračunske godine iznos</w:t>
      </w:r>
      <w:r w:rsidR="00571D14">
        <w:rPr>
          <w:lang w:val="hr-HR"/>
        </w:rPr>
        <w:t>i</w:t>
      </w:r>
      <w:r>
        <w:rPr>
          <w:lang w:val="hr-HR"/>
        </w:rPr>
        <w:t xml:space="preserve"> </w:t>
      </w:r>
      <w:r w:rsidR="00FE1C4C">
        <w:rPr>
          <w:lang w:val="hr-HR"/>
        </w:rPr>
        <w:t>654</w:t>
      </w:r>
      <w:r>
        <w:rPr>
          <w:lang w:val="hr-HR"/>
        </w:rPr>
        <w:t>.</w:t>
      </w:r>
      <w:r w:rsidR="00FE1C4C">
        <w:rPr>
          <w:lang w:val="hr-HR"/>
        </w:rPr>
        <w:t>246</w:t>
      </w:r>
      <w:r>
        <w:rPr>
          <w:lang w:val="hr-HR"/>
        </w:rPr>
        <w:t>,</w:t>
      </w:r>
      <w:r w:rsidR="00400498">
        <w:rPr>
          <w:lang w:val="hr-HR"/>
        </w:rPr>
        <w:t>19</w:t>
      </w:r>
      <w:r>
        <w:rPr>
          <w:lang w:val="hr-HR"/>
        </w:rPr>
        <w:t xml:space="preserve"> kuna i podmirene su u cijelosti. Na kraju izvještajnog razdoblja odnosno  3</w:t>
      </w:r>
      <w:r w:rsidR="00400498">
        <w:rPr>
          <w:lang w:val="hr-HR"/>
        </w:rPr>
        <w:t>1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 w:rsidR="00400498">
        <w:rPr>
          <w:lang w:val="hr-HR"/>
        </w:rPr>
        <w:t>12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>
        <w:rPr>
          <w:lang w:val="hr-HR"/>
        </w:rPr>
        <w:t>20</w:t>
      </w:r>
      <w:r w:rsidR="00FE1C4C">
        <w:rPr>
          <w:lang w:val="hr-HR"/>
        </w:rPr>
        <w:t>20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>
        <w:rPr>
          <w:lang w:val="hr-HR"/>
        </w:rPr>
        <w:t xml:space="preserve"> godine </w:t>
      </w:r>
      <w:r w:rsidR="00C74E61">
        <w:rPr>
          <w:lang w:val="hr-HR"/>
        </w:rPr>
        <w:t xml:space="preserve">obveze iznose </w:t>
      </w:r>
      <w:r w:rsidR="00400498">
        <w:rPr>
          <w:lang w:val="hr-HR"/>
        </w:rPr>
        <w:t>725</w:t>
      </w:r>
      <w:r w:rsidR="00C74E61">
        <w:rPr>
          <w:lang w:val="hr-HR"/>
        </w:rPr>
        <w:t>.</w:t>
      </w:r>
      <w:r w:rsidR="00400498">
        <w:rPr>
          <w:lang w:val="hr-HR"/>
        </w:rPr>
        <w:t>296</w:t>
      </w:r>
      <w:r w:rsidR="00C74E61">
        <w:rPr>
          <w:lang w:val="hr-HR"/>
        </w:rPr>
        <w:t>,</w:t>
      </w:r>
      <w:r w:rsidR="00400498">
        <w:rPr>
          <w:lang w:val="hr-HR"/>
        </w:rPr>
        <w:t>83</w:t>
      </w:r>
      <w:r w:rsidR="00C74E61">
        <w:rPr>
          <w:lang w:val="hr-HR"/>
        </w:rPr>
        <w:t xml:space="preserve"> kun</w:t>
      </w:r>
      <w:r w:rsidR="00400498">
        <w:rPr>
          <w:lang w:val="hr-HR"/>
        </w:rPr>
        <w:t>e</w:t>
      </w:r>
      <w:r w:rsidR="00FE1C4C">
        <w:rPr>
          <w:lang w:val="hr-HR"/>
        </w:rPr>
        <w:t xml:space="preserve"> i</w:t>
      </w:r>
      <w:r w:rsidR="0027473E">
        <w:rPr>
          <w:lang w:val="hr-HR"/>
        </w:rPr>
        <w:t xml:space="preserve"> nedospjele </w:t>
      </w:r>
      <w:r w:rsidR="00FE1C4C">
        <w:rPr>
          <w:lang w:val="hr-HR"/>
        </w:rPr>
        <w:t>s</w:t>
      </w:r>
      <w:r w:rsidR="00571D14">
        <w:rPr>
          <w:lang w:val="hr-HR"/>
        </w:rPr>
        <w:t>u</w:t>
      </w:r>
      <w:r w:rsidR="00FE1C4C">
        <w:rPr>
          <w:lang w:val="hr-HR"/>
        </w:rPr>
        <w:t xml:space="preserve"> </w:t>
      </w:r>
      <w:r w:rsidR="0027473E">
        <w:rPr>
          <w:lang w:val="hr-HR"/>
        </w:rPr>
        <w:t>obveze</w:t>
      </w:r>
      <w:r w:rsidR="00BB46DD">
        <w:rPr>
          <w:lang w:val="hr-HR"/>
        </w:rPr>
        <w:t>. O</w:t>
      </w:r>
      <w:r w:rsidR="0027473E">
        <w:rPr>
          <w:lang w:val="hr-HR"/>
        </w:rPr>
        <w:t xml:space="preserve">čekujemo podmirenje </w:t>
      </w:r>
      <w:r w:rsidR="00BB46DD">
        <w:rPr>
          <w:lang w:val="hr-HR"/>
        </w:rPr>
        <w:t>svih</w:t>
      </w:r>
      <w:r w:rsidR="0027473E">
        <w:rPr>
          <w:lang w:val="hr-HR"/>
        </w:rPr>
        <w:t xml:space="preserve"> obveza </w:t>
      </w:r>
      <w:r w:rsidR="00400498">
        <w:rPr>
          <w:lang w:val="hr-HR"/>
        </w:rPr>
        <w:t>početkom</w:t>
      </w:r>
      <w:r w:rsidR="0027473E">
        <w:rPr>
          <w:lang w:val="hr-HR"/>
        </w:rPr>
        <w:t xml:space="preserve"> 20</w:t>
      </w:r>
      <w:r w:rsidR="00FE1C4C">
        <w:rPr>
          <w:lang w:val="hr-HR"/>
        </w:rPr>
        <w:t>2</w:t>
      </w:r>
      <w:r w:rsidR="00400498">
        <w:rPr>
          <w:lang w:val="hr-HR"/>
        </w:rPr>
        <w:t>1</w:t>
      </w:r>
      <w:r w:rsidR="0027473E">
        <w:rPr>
          <w:lang w:val="hr-HR"/>
        </w:rPr>
        <w:t>. godine, kao i prihode za pokriće tih obveza.</w:t>
      </w:r>
      <w:r w:rsidR="00D01C1E">
        <w:rPr>
          <w:lang w:val="hr-HR"/>
        </w:rPr>
        <w:t xml:space="preserve"> </w:t>
      </w:r>
      <w:r w:rsidR="003B6A13">
        <w:rPr>
          <w:lang w:val="hr-HR"/>
        </w:rPr>
        <w:t xml:space="preserve">Od ukupnih obveza na plaće za </w:t>
      </w:r>
      <w:r w:rsidR="00400498">
        <w:rPr>
          <w:lang w:val="hr-HR"/>
        </w:rPr>
        <w:t>12</w:t>
      </w:r>
      <w:r w:rsidR="003B6A13">
        <w:rPr>
          <w:lang w:val="hr-HR"/>
        </w:rPr>
        <w:t xml:space="preserve"> mj. 20</w:t>
      </w:r>
      <w:r w:rsidR="00FE1C4C">
        <w:rPr>
          <w:lang w:val="hr-HR"/>
        </w:rPr>
        <w:t>20</w:t>
      </w:r>
      <w:r w:rsidR="003B6A13">
        <w:rPr>
          <w:lang w:val="hr-HR"/>
        </w:rPr>
        <w:t>. godine</w:t>
      </w:r>
      <w:r w:rsidR="00400498">
        <w:rPr>
          <w:lang w:val="hr-HR"/>
        </w:rPr>
        <w:t xml:space="preserve"> i materijalna prava</w:t>
      </w:r>
      <w:r w:rsidR="003B6A13">
        <w:rPr>
          <w:lang w:val="hr-HR"/>
        </w:rPr>
        <w:t xml:space="preserve"> odnosi se  </w:t>
      </w:r>
      <w:r w:rsidR="00400498">
        <w:rPr>
          <w:lang w:val="hr-HR"/>
        </w:rPr>
        <w:t>615.357,98</w:t>
      </w:r>
      <w:r w:rsidR="003B6A13">
        <w:rPr>
          <w:lang w:val="hr-HR"/>
        </w:rPr>
        <w:t xml:space="preserve"> kun</w:t>
      </w:r>
      <w:r w:rsidR="00400498">
        <w:rPr>
          <w:lang w:val="hr-HR"/>
        </w:rPr>
        <w:t xml:space="preserve">a, prijevoz 11.660,95 </w:t>
      </w:r>
      <w:r w:rsidR="00D01C1E">
        <w:rPr>
          <w:lang w:val="hr-HR"/>
        </w:rPr>
        <w:t xml:space="preserve"> i bolovanja u iznosu </w:t>
      </w:r>
      <w:r w:rsidR="00400498">
        <w:rPr>
          <w:lang w:val="hr-HR"/>
        </w:rPr>
        <w:t>51</w:t>
      </w:r>
      <w:r w:rsidR="00D01C1E">
        <w:rPr>
          <w:lang w:val="hr-HR"/>
        </w:rPr>
        <w:t>.</w:t>
      </w:r>
      <w:r w:rsidR="00400498">
        <w:rPr>
          <w:lang w:val="hr-HR"/>
        </w:rPr>
        <w:t>545</w:t>
      </w:r>
      <w:r w:rsidR="00D01C1E">
        <w:rPr>
          <w:lang w:val="hr-HR"/>
        </w:rPr>
        <w:t>,</w:t>
      </w:r>
      <w:r w:rsidR="00400498">
        <w:rPr>
          <w:lang w:val="hr-HR"/>
        </w:rPr>
        <w:t>84</w:t>
      </w:r>
      <w:r w:rsidR="00D01C1E">
        <w:rPr>
          <w:lang w:val="hr-HR"/>
        </w:rPr>
        <w:t xml:space="preserve"> kun</w:t>
      </w:r>
      <w:r w:rsidR="00400498">
        <w:rPr>
          <w:lang w:val="hr-HR"/>
        </w:rPr>
        <w:t>e</w:t>
      </w:r>
      <w:r w:rsidR="003B6A13">
        <w:rPr>
          <w:lang w:val="hr-HR"/>
        </w:rPr>
        <w:t xml:space="preserve">, a iznos od </w:t>
      </w:r>
      <w:r w:rsidR="00400498">
        <w:rPr>
          <w:lang w:val="hr-HR"/>
        </w:rPr>
        <w:t>46</w:t>
      </w:r>
      <w:r w:rsidR="00FE1C4C">
        <w:rPr>
          <w:lang w:val="hr-HR"/>
        </w:rPr>
        <w:t>.</w:t>
      </w:r>
      <w:r w:rsidR="00400498">
        <w:rPr>
          <w:lang w:val="hr-HR"/>
        </w:rPr>
        <w:t>732</w:t>
      </w:r>
      <w:r w:rsidR="00FE1C4C">
        <w:rPr>
          <w:lang w:val="hr-HR"/>
        </w:rPr>
        <w:t>,</w:t>
      </w:r>
      <w:r w:rsidR="00400498">
        <w:rPr>
          <w:lang w:val="hr-HR"/>
        </w:rPr>
        <w:t>06</w:t>
      </w:r>
      <w:r w:rsidR="003B6A13">
        <w:rPr>
          <w:lang w:val="hr-HR"/>
        </w:rPr>
        <w:t xml:space="preserve"> kuna su </w:t>
      </w:r>
      <w:r w:rsidR="00D01C1E">
        <w:rPr>
          <w:lang w:val="hr-HR"/>
        </w:rPr>
        <w:t xml:space="preserve">obveze prema dobavljačima </w:t>
      </w:r>
      <w:r w:rsidR="003B6A13">
        <w:rPr>
          <w:lang w:val="hr-HR"/>
        </w:rPr>
        <w:t xml:space="preserve"> </w:t>
      </w:r>
      <w:r w:rsidR="00D01C1E">
        <w:rPr>
          <w:lang w:val="hr-HR"/>
        </w:rPr>
        <w:t>(</w:t>
      </w:r>
      <w:r w:rsidR="003B6A13">
        <w:rPr>
          <w:lang w:val="hr-HR"/>
        </w:rPr>
        <w:t xml:space="preserve">računi izdani </w:t>
      </w:r>
      <w:r w:rsidR="00D01C1E">
        <w:rPr>
          <w:lang w:val="hr-HR"/>
        </w:rPr>
        <w:t xml:space="preserve">u </w:t>
      </w:r>
      <w:r w:rsidR="00400498">
        <w:rPr>
          <w:lang w:val="hr-HR"/>
        </w:rPr>
        <w:t>prosincu</w:t>
      </w:r>
      <w:r w:rsidR="00D01C1E">
        <w:rPr>
          <w:lang w:val="hr-HR"/>
        </w:rPr>
        <w:t>)</w:t>
      </w:r>
      <w:r w:rsidR="00400498">
        <w:rPr>
          <w:lang w:val="hr-HR"/>
        </w:rPr>
        <w:t>.</w:t>
      </w:r>
      <w:r w:rsidR="00FE1C4C">
        <w:rPr>
          <w:lang w:val="hr-HR"/>
        </w:rPr>
        <w:t xml:space="preserve"> </w:t>
      </w:r>
    </w:p>
    <w:p w:rsidR="006F2B2B" w:rsidRDefault="00E1407D" w:rsidP="00C72D87">
      <w:pPr>
        <w:rPr>
          <w:lang w:val="hr-HR"/>
        </w:rPr>
      </w:pPr>
      <w:r>
        <w:rPr>
          <w:lang w:val="hr-HR"/>
        </w:rPr>
        <w:t xml:space="preserve">  </w:t>
      </w:r>
    </w:p>
    <w:p w:rsidR="00C72D87" w:rsidRDefault="00555667" w:rsidP="00C72D87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U </w:t>
      </w:r>
      <w:r w:rsidR="00C72D87">
        <w:rPr>
          <w:b/>
          <w:sz w:val="24"/>
          <w:szCs w:val="24"/>
          <w:lang w:val="hr-HR"/>
        </w:rPr>
        <w:t>Osijek</w:t>
      </w:r>
      <w:r>
        <w:rPr>
          <w:b/>
          <w:sz w:val="24"/>
          <w:szCs w:val="24"/>
          <w:lang w:val="hr-HR"/>
        </w:rPr>
        <w:t>u</w:t>
      </w:r>
      <w:r w:rsidR="00C72D87">
        <w:rPr>
          <w:b/>
          <w:sz w:val="24"/>
          <w:szCs w:val="24"/>
          <w:lang w:val="hr-HR"/>
        </w:rPr>
        <w:t xml:space="preserve">, </w:t>
      </w:r>
      <w:r w:rsidR="00400498">
        <w:rPr>
          <w:b/>
          <w:sz w:val="24"/>
          <w:szCs w:val="24"/>
          <w:lang w:val="hr-HR"/>
        </w:rPr>
        <w:t>29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0</w:t>
      </w:r>
      <w:r w:rsidR="00400498">
        <w:rPr>
          <w:b/>
          <w:sz w:val="24"/>
          <w:szCs w:val="24"/>
          <w:lang w:val="hr-HR"/>
        </w:rPr>
        <w:t>1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20</w:t>
      </w:r>
      <w:r w:rsidR="00FE1C4C">
        <w:rPr>
          <w:b/>
          <w:sz w:val="24"/>
          <w:szCs w:val="24"/>
          <w:lang w:val="hr-HR"/>
        </w:rPr>
        <w:t>2</w:t>
      </w:r>
      <w:r w:rsidR="00400498">
        <w:rPr>
          <w:b/>
          <w:sz w:val="24"/>
          <w:szCs w:val="24"/>
          <w:lang w:val="hr-HR"/>
        </w:rPr>
        <w:t>1</w:t>
      </w:r>
      <w:r w:rsidR="00C72D87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odine</w:t>
      </w:r>
      <w:r w:rsidR="00C72D87">
        <w:rPr>
          <w:b/>
          <w:sz w:val="24"/>
          <w:szCs w:val="24"/>
          <w:lang w:val="hr-HR"/>
        </w:rPr>
        <w:t xml:space="preserve">       </w:t>
      </w:r>
    </w:p>
    <w:p w:rsidR="006F2B2B" w:rsidRDefault="00D91596">
      <w:pPr>
        <w:rPr>
          <w:lang w:val="hr-HR"/>
        </w:rPr>
      </w:pPr>
      <w:r>
        <w:rPr>
          <w:lang w:val="hr-HR"/>
        </w:rPr>
        <w:t>Voditelj računovodstva</w:t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F5250C">
        <w:rPr>
          <w:lang w:val="hr-HR"/>
        </w:rPr>
        <w:t xml:space="preserve">     </w:t>
      </w:r>
      <w:r w:rsidR="00555667">
        <w:rPr>
          <w:lang w:val="hr-HR"/>
        </w:rPr>
        <w:t xml:space="preserve">                 </w:t>
      </w:r>
      <w:r w:rsidR="00F5250C">
        <w:rPr>
          <w:lang w:val="hr-HR"/>
        </w:rPr>
        <w:t xml:space="preserve"> </w:t>
      </w:r>
      <w:r w:rsidR="00555667">
        <w:rPr>
          <w:lang w:val="hr-HR"/>
        </w:rPr>
        <w:t xml:space="preserve">                 Ravnatelj </w:t>
      </w:r>
    </w:p>
    <w:p w:rsidR="00B50083" w:rsidRPr="00222128" w:rsidRDefault="002236B4">
      <w:pPr>
        <w:rPr>
          <w:lang w:val="hr-HR"/>
        </w:rPr>
      </w:pPr>
      <w:r>
        <w:rPr>
          <w:lang w:val="hr-HR"/>
        </w:rPr>
        <w:t xml:space="preserve"> </w:t>
      </w:r>
      <w:r w:rsidR="00F5250C">
        <w:rPr>
          <w:lang w:val="hr-HR"/>
        </w:rPr>
        <w:t xml:space="preserve">Daria Rupčić, </w:t>
      </w:r>
      <w:proofErr w:type="spellStart"/>
      <w:r w:rsidR="00F5250C">
        <w:rPr>
          <w:lang w:val="hr-HR"/>
        </w:rPr>
        <w:t>dipl.oec</w:t>
      </w:r>
      <w:proofErr w:type="spellEnd"/>
      <w:r w:rsidR="00F5250C">
        <w:rPr>
          <w:lang w:val="hr-HR"/>
        </w:rPr>
        <w:t>.</w:t>
      </w:r>
      <w:r w:rsidR="00D91596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555667">
        <w:rPr>
          <w:lang w:val="hr-HR"/>
        </w:rPr>
        <w:t xml:space="preserve">       </w:t>
      </w:r>
      <w:r w:rsidR="00E6292E">
        <w:rPr>
          <w:lang w:val="hr-HR"/>
        </w:rPr>
        <w:t xml:space="preserve">    </w:t>
      </w:r>
      <w:r w:rsidR="00C72D87">
        <w:rPr>
          <w:lang w:val="hr-HR"/>
        </w:rPr>
        <w:t>M.P.</w:t>
      </w:r>
      <w:r w:rsidR="00CF69ED">
        <w:rPr>
          <w:lang w:val="hr-HR"/>
        </w:rPr>
        <w:tab/>
      </w:r>
      <w:r w:rsidR="00CF69ED">
        <w:rPr>
          <w:lang w:val="hr-HR"/>
        </w:rPr>
        <w:tab/>
        <w:t xml:space="preserve">    </w:t>
      </w:r>
      <w:r>
        <w:rPr>
          <w:lang w:val="hr-HR"/>
        </w:rPr>
        <w:t xml:space="preserve">                </w:t>
      </w:r>
      <w:r w:rsidR="00F5250C">
        <w:rPr>
          <w:lang w:val="hr-HR"/>
        </w:rPr>
        <w:t xml:space="preserve"> Zlatko Kraljević</w:t>
      </w:r>
      <w:r w:rsidR="00CF69ED">
        <w:rPr>
          <w:lang w:val="hr-HR"/>
        </w:rPr>
        <w:t>, prof.</w:t>
      </w:r>
      <w:r w:rsidR="00CF69ED">
        <w:rPr>
          <w:lang w:val="hr-HR"/>
        </w:rPr>
        <w:tab/>
      </w:r>
    </w:p>
    <w:sectPr w:rsidR="00B50083" w:rsidRPr="00222128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596B"/>
    <w:multiLevelType w:val="hybridMultilevel"/>
    <w:tmpl w:val="691CD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1"/>
    <w:rsid w:val="0000059C"/>
    <w:rsid w:val="00005BE6"/>
    <w:rsid w:val="000156ED"/>
    <w:rsid w:val="0003227B"/>
    <w:rsid w:val="0004399D"/>
    <w:rsid w:val="000516B9"/>
    <w:rsid w:val="000618FD"/>
    <w:rsid w:val="000638DF"/>
    <w:rsid w:val="00070FB7"/>
    <w:rsid w:val="000A2222"/>
    <w:rsid w:val="000B0CB8"/>
    <w:rsid w:val="000B119D"/>
    <w:rsid w:val="000B56D9"/>
    <w:rsid w:val="000C41E9"/>
    <w:rsid w:val="000D1CD5"/>
    <w:rsid w:val="000D2DA6"/>
    <w:rsid w:val="000D37AE"/>
    <w:rsid w:val="001106F9"/>
    <w:rsid w:val="00130094"/>
    <w:rsid w:val="00141DB5"/>
    <w:rsid w:val="001505B9"/>
    <w:rsid w:val="00150E55"/>
    <w:rsid w:val="00174A24"/>
    <w:rsid w:val="00185875"/>
    <w:rsid w:val="001928A6"/>
    <w:rsid w:val="001A63FD"/>
    <w:rsid w:val="001C18D9"/>
    <w:rsid w:val="001D1937"/>
    <w:rsid w:val="001D1BB7"/>
    <w:rsid w:val="001D7462"/>
    <w:rsid w:val="001E5647"/>
    <w:rsid w:val="001F3972"/>
    <w:rsid w:val="001F5637"/>
    <w:rsid w:val="00207CA3"/>
    <w:rsid w:val="00216DA0"/>
    <w:rsid w:val="002173B8"/>
    <w:rsid w:val="00222128"/>
    <w:rsid w:val="002236B4"/>
    <w:rsid w:val="00224192"/>
    <w:rsid w:val="002247F6"/>
    <w:rsid w:val="00235149"/>
    <w:rsid w:val="0024178A"/>
    <w:rsid w:val="0027473E"/>
    <w:rsid w:val="002A7BC2"/>
    <w:rsid w:val="002C074C"/>
    <w:rsid w:val="002C4FE2"/>
    <w:rsid w:val="002C5DF2"/>
    <w:rsid w:val="002D4DB8"/>
    <w:rsid w:val="002D6772"/>
    <w:rsid w:val="002D70A6"/>
    <w:rsid w:val="002E6274"/>
    <w:rsid w:val="002E7F9C"/>
    <w:rsid w:val="002F3CC8"/>
    <w:rsid w:val="00314E7A"/>
    <w:rsid w:val="00325A7F"/>
    <w:rsid w:val="00343E2F"/>
    <w:rsid w:val="00353198"/>
    <w:rsid w:val="003544D4"/>
    <w:rsid w:val="00355AEA"/>
    <w:rsid w:val="00372139"/>
    <w:rsid w:val="00382E59"/>
    <w:rsid w:val="0039058A"/>
    <w:rsid w:val="00390D5C"/>
    <w:rsid w:val="003A0D5E"/>
    <w:rsid w:val="003B6A13"/>
    <w:rsid w:val="003C09B6"/>
    <w:rsid w:val="003C1A0B"/>
    <w:rsid w:val="003C4AF4"/>
    <w:rsid w:val="003E6804"/>
    <w:rsid w:val="003F604F"/>
    <w:rsid w:val="00400498"/>
    <w:rsid w:val="00400B49"/>
    <w:rsid w:val="00435178"/>
    <w:rsid w:val="004403E7"/>
    <w:rsid w:val="00451C41"/>
    <w:rsid w:val="004609CE"/>
    <w:rsid w:val="0046309E"/>
    <w:rsid w:val="0046629E"/>
    <w:rsid w:val="004826F3"/>
    <w:rsid w:val="00490588"/>
    <w:rsid w:val="004970E1"/>
    <w:rsid w:val="004C3A24"/>
    <w:rsid w:val="004C4AB1"/>
    <w:rsid w:val="004F5CF4"/>
    <w:rsid w:val="005044E0"/>
    <w:rsid w:val="00507B03"/>
    <w:rsid w:val="00510A93"/>
    <w:rsid w:val="005115A1"/>
    <w:rsid w:val="0051289B"/>
    <w:rsid w:val="00514811"/>
    <w:rsid w:val="0051746F"/>
    <w:rsid w:val="00525E06"/>
    <w:rsid w:val="00527A1D"/>
    <w:rsid w:val="00542840"/>
    <w:rsid w:val="00543E27"/>
    <w:rsid w:val="00553A42"/>
    <w:rsid w:val="00555667"/>
    <w:rsid w:val="00565417"/>
    <w:rsid w:val="00571D14"/>
    <w:rsid w:val="00573126"/>
    <w:rsid w:val="00573E74"/>
    <w:rsid w:val="00574143"/>
    <w:rsid w:val="0057477D"/>
    <w:rsid w:val="00583EC6"/>
    <w:rsid w:val="0058799A"/>
    <w:rsid w:val="005956AF"/>
    <w:rsid w:val="005A1406"/>
    <w:rsid w:val="005B4C1F"/>
    <w:rsid w:val="005D7154"/>
    <w:rsid w:val="005E5379"/>
    <w:rsid w:val="00604658"/>
    <w:rsid w:val="006072CB"/>
    <w:rsid w:val="00630386"/>
    <w:rsid w:val="00644EB0"/>
    <w:rsid w:val="00646F77"/>
    <w:rsid w:val="00675360"/>
    <w:rsid w:val="00676293"/>
    <w:rsid w:val="006830A3"/>
    <w:rsid w:val="0069366B"/>
    <w:rsid w:val="0069509E"/>
    <w:rsid w:val="006C5CAC"/>
    <w:rsid w:val="006D02A3"/>
    <w:rsid w:val="006D60D6"/>
    <w:rsid w:val="006E39C4"/>
    <w:rsid w:val="006E5598"/>
    <w:rsid w:val="006E6F30"/>
    <w:rsid w:val="006F2B2B"/>
    <w:rsid w:val="007036EF"/>
    <w:rsid w:val="00710A3A"/>
    <w:rsid w:val="00710BD8"/>
    <w:rsid w:val="00721E21"/>
    <w:rsid w:val="00724086"/>
    <w:rsid w:val="00725124"/>
    <w:rsid w:val="007422E8"/>
    <w:rsid w:val="00743159"/>
    <w:rsid w:val="007502E7"/>
    <w:rsid w:val="00763540"/>
    <w:rsid w:val="0077050C"/>
    <w:rsid w:val="007838EC"/>
    <w:rsid w:val="00786919"/>
    <w:rsid w:val="007935ED"/>
    <w:rsid w:val="007B3A27"/>
    <w:rsid w:val="007B3DC0"/>
    <w:rsid w:val="007C26A2"/>
    <w:rsid w:val="007C6F97"/>
    <w:rsid w:val="007D2073"/>
    <w:rsid w:val="007D7EE2"/>
    <w:rsid w:val="007E71FF"/>
    <w:rsid w:val="0080248B"/>
    <w:rsid w:val="00820EAD"/>
    <w:rsid w:val="008224A3"/>
    <w:rsid w:val="00841BA2"/>
    <w:rsid w:val="008437EC"/>
    <w:rsid w:val="00865B12"/>
    <w:rsid w:val="00870B39"/>
    <w:rsid w:val="00871FCD"/>
    <w:rsid w:val="0087605F"/>
    <w:rsid w:val="008817DB"/>
    <w:rsid w:val="00883BC8"/>
    <w:rsid w:val="008928D2"/>
    <w:rsid w:val="008929ED"/>
    <w:rsid w:val="008949A7"/>
    <w:rsid w:val="00895E8B"/>
    <w:rsid w:val="008974DF"/>
    <w:rsid w:val="008A1BDB"/>
    <w:rsid w:val="008A6F21"/>
    <w:rsid w:val="008C1C78"/>
    <w:rsid w:val="008C7D10"/>
    <w:rsid w:val="008E3B6B"/>
    <w:rsid w:val="008F3DF2"/>
    <w:rsid w:val="00900994"/>
    <w:rsid w:val="0090423A"/>
    <w:rsid w:val="00913887"/>
    <w:rsid w:val="009251BD"/>
    <w:rsid w:val="00926225"/>
    <w:rsid w:val="00926A15"/>
    <w:rsid w:val="0093037E"/>
    <w:rsid w:val="00946EE0"/>
    <w:rsid w:val="00952C00"/>
    <w:rsid w:val="0095422C"/>
    <w:rsid w:val="00954E2F"/>
    <w:rsid w:val="009556EB"/>
    <w:rsid w:val="00960FEF"/>
    <w:rsid w:val="00962611"/>
    <w:rsid w:val="00971A05"/>
    <w:rsid w:val="00973CD2"/>
    <w:rsid w:val="00984322"/>
    <w:rsid w:val="009844B3"/>
    <w:rsid w:val="00994265"/>
    <w:rsid w:val="009B6E01"/>
    <w:rsid w:val="009C78BF"/>
    <w:rsid w:val="009E3C53"/>
    <w:rsid w:val="009F7592"/>
    <w:rsid w:val="00A105F0"/>
    <w:rsid w:val="00A11C7B"/>
    <w:rsid w:val="00A12942"/>
    <w:rsid w:val="00A13C2D"/>
    <w:rsid w:val="00A53078"/>
    <w:rsid w:val="00A53527"/>
    <w:rsid w:val="00A538C5"/>
    <w:rsid w:val="00A81A53"/>
    <w:rsid w:val="00A847B2"/>
    <w:rsid w:val="00A87047"/>
    <w:rsid w:val="00AA2359"/>
    <w:rsid w:val="00AB4BC2"/>
    <w:rsid w:val="00AE4446"/>
    <w:rsid w:val="00AF56A6"/>
    <w:rsid w:val="00B022D8"/>
    <w:rsid w:val="00B13588"/>
    <w:rsid w:val="00B13844"/>
    <w:rsid w:val="00B47A15"/>
    <w:rsid w:val="00B50083"/>
    <w:rsid w:val="00B6075C"/>
    <w:rsid w:val="00B708E7"/>
    <w:rsid w:val="00B70D02"/>
    <w:rsid w:val="00B77782"/>
    <w:rsid w:val="00B801D9"/>
    <w:rsid w:val="00B83038"/>
    <w:rsid w:val="00B921AF"/>
    <w:rsid w:val="00B933C5"/>
    <w:rsid w:val="00B93C95"/>
    <w:rsid w:val="00BA661D"/>
    <w:rsid w:val="00BB46DD"/>
    <w:rsid w:val="00BC0C3E"/>
    <w:rsid w:val="00BD3E93"/>
    <w:rsid w:val="00BD7ADF"/>
    <w:rsid w:val="00BE05DE"/>
    <w:rsid w:val="00C02A72"/>
    <w:rsid w:val="00C25511"/>
    <w:rsid w:val="00C307B3"/>
    <w:rsid w:val="00C3340E"/>
    <w:rsid w:val="00C57535"/>
    <w:rsid w:val="00C72D87"/>
    <w:rsid w:val="00C74879"/>
    <w:rsid w:val="00C74E61"/>
    <w:rsid w:val="00C758F4"/>
    <w:rsid w:val="00C82D75"/>
    <w:rsid w:val="00C8512A"/>
    <w:rsid w:val="00C85396"/>
    <w:rsid w:val="00C928F0"/>
    <w:rsid w:val="00C9319F"/>
    <w:rsid w:val="00CA0EC3"/>
    <w:rsid w:val="00CB3F0A"/>
    <w:rsid w:val="00CC5614"/>
    <w:rsid w:val="00CC5A62"/>
    <w:rsid w:val="00CC5BD9"/>
    <w:rsid w:val="00CD5F3D"/>
    <w:rsid w:val="00CE772D"/>
    <w:rsid w:val="00CE77F9"/>
    <w:rsid w:val="00CF69ED"/>
    <w:rsid w:val="00D01C1E"/>
    <w:rsid w:val="00D1219A"/>
    <w:rsid w:val="00D12907"/>
    <w:rsid w:val="00D24D48"/>
    <w:rsid w:val="00D26386"/>
    <w:rsid w:val="00D627C2"/>
    <w:rsid w:val="00D65031"/>
    <w:rsid w:val="00D667E9"/>
    <w:rsid w:val="00D718D7"/>
    <w:rsid w:val="00D90A94"/>
    <w:rsid w:val="00D91596"/>
    <w:rsid w:val="00DA75B4"/>
    <w:rsid w:val="00DB0DFA"/>
    <w:rsid w:val="00DB27EE"/>
    <w:rsid w:val="00DC2F36"/>
    <w:rsid w:val="00DD77D6"/>
    <w:rsid w:val="00DE10F7"/>
    <w:rsid w:val="00DE51D0"/>
    <w:rsid w:val="00DE6DB1"/>
    <w:rsid w:val="00DE735C"/>
    <w:rsid w:val="00E1407D"/>
    <w:rsid w:val="00E21FF9"/>
    <w:rsid w:val="00E52D34"/>
    <w:rsid w:val="00E615E5"/>
    <w:rsid w:val="00E6292E"/>
    <w:rsid w:val="00E94620"/>
    <w:rsid w:val="00EB48BE"/>
    <w:rsid w:val="00EC2491"/>
    <w:rsid w:val="00ED05E4"/>
    <w:rsid w:val="00ED26E7"/>
    <w:rsid w:val="00ED28D8"/>
    <w:rsid w:val="00ED4013"/>
    <w:rsid w:val="00ED4964"/>
    <w:rsid w:val="00EE101F"/>
    <w:rsid w:val="00EE44AE"/>
    <w:rsid w:val="00EE5252"/>
    <w:rsid w:val="00F070A0"/>
    <w:rsid w:val="00F21E09"/>
    <w:rsid w:val="00F2562E"/>
    <w:rsid w:val="00F313C7"/>
    <w:rsid w:val="00F3630B"/>
    <w:rsid w:val="00F5250C"/>
    <w:rsid w:val="00F53CB6"/>
    <w:rsid w:val="00F73087"/>
    <w:rsid w:val="00FA4488"/>
    <w:rsid w:val="00FA69CC"/>
    <w:rsid w:val="00FD1A4E"/>
    <w:rsid w:val="00FD2631"/>
    <w:rsid w:val="00FD315A"/>
    <w:rsid w:val="00FD604D"/>
    <w:rsid w:val="00FE1C4C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5446-FE74-4DED-BB23-FC893D5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FD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A87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527"/>
    <w:rPr>
      <w:strike w:val="0"/>
      <w:dstrike w:val="0"/>
      <w:color w:val="C5021D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A53527"/>
    <w:pPr>
      <w:spacing w:before="100" w:beforeAutospacing="1" w:after="150" w:line="225" w:lineRule="atLeast"/>
    </w:pPr>
    <w:rPr>
      <w:rFonts w:ascii="Arial" w:eastAsia="Times New Roman" w:hAnsi="Arial" w:cs="Arial"/>
      <w:color w:val="515252"/>
      <w:sz w:val="18"/>
      <w:szCs w:val="18"/>
      <w:lang w:val="hr-HR" w:eastAsia="hr-HR"/>
    </w:rPr>
  </w:style>
  <w:style w:type="character" w:styleId="Naglaeno">
    <w:name w:val="Strong"/>
    <w:basedOn w:val="Zadanifontodlomka"/>
    <w:uiPriority w:val="22"/>
    <w:qFormat/>
    <w:rsid w:val="00A53527"/>
    <w:rPr>
      <w:b/>
      <w:bCs/>
    </w:rPr>
  </w:style>
  <w:style w:type="paragraph" w:styleId="Odlomakpopisa">
    <w:name w:val="List Paragraph"/>
    <w:basedOn w:val="Normal"/>
    <w:uiPriority w:val="34"/>
    <w:qFormat/>
    <w:rsid w:val="00ED26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8704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D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</dc:creator>
  <cp:lastModifiedBy>Daria</cp:lastModifiedBy>
  <cp:revision>43</cp:revision>
  <cp:lastPrinted>2021-02-01T09:24:00Z</cp:lastPrinted>
  <dcterms:created xsi:type="dcterms:W3CDTF">2021-01-29T10:04:00Z</dcterms:created>
  <dcterms:modified xsi:type="dcterms:W3CDTF">2021-02-01T09:25:00Z</dcterms:modified>
</cp:coreProperties>
</file>